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449" w:rsidRPr="002A0D89" w:rsidRDefault="007B2449" w:rsidP="002A0D89">
      <w:pPr>
        <w:autoSpaceDE w:val="0"/>
        <w:autoSpaceDN w:val="0"/>
        <w:adjustRightInd w:val="0"/>
        <w:ind w:left="4860"/>
      </w:pPr>
      <w:r w:rsidRPr="002A0D89">
        <w:t>Утвержден</w:t>
      </w:r>
      <w:r w:rsidR="00ED1A58">
        <w:t>:</w:t>
      </w:r>
    </w:p>
    <w:p w:rsidR="007B2449" w:rsidRPr="002A0D89" w:rsidRDefault="007B2449" w:rsidP="002A0D89">
      <w:pPr>
        <w:autoSpaceDE w:val="0"/>
        <w:autoSpaceDN w:val="0"/>
        <w:adjustRightInd w:val="0"/>
        <w:ind w:left="4860"/>
      </w:pPr>
      <w:r w:rsidRPr="002A0D89">
        <w:t>Годовым Общим собранием акционеров</w:t>
      </w:r>
    </w:p>
    <w:p w:rsidR="007B2449" w:rsidRPr="002A0D89" w:rsidRDefault="007B2449" w:rsidP="002A0D89">
      <w:pPr>
        <w:autoSpaceDE w:val="0"/>
        <w:autoSpaceDN w:val="0"/>
        <w:adjustRightInd w:val="0"/>
        <w:ind w:left="4860"/>
      </w:pPr>
      <w:r w:rsidRPr="002A0D89">
        <w:t>Открытого акционерного общества</w:t>
      </w:r>
    </w:p>
    <w:p w:rsidR="007B2449" w:rsidRPr="002A0D89" w:rsidRDefault="007B2449" w:rsidP="002A0D89">
      <w:pPr>
        <w:autoSpaceDE w:val="0"/>
        <w:autoSpaceDN w:val="0"/>
        <w:adjustRightInd w:val="0"/>
        <w:ind w:left="4860"/>
      </w:pPr>
      <w:r w:rsidRPr="002A0D89">
        <w:t>«</w:t>
      </w:r>
      <w:r w:rsidR="00E45B7B">
        <w:t>Агроэлектроника</w:t>
      </w:r>
      <w:r w:rsidRPr="002A0D89">
        <w:t>»</w:t>
      </w:r>
    </w:p>
    <w:p w:rsidR="007B2449" w:rsidRPr="002A0D89" w:rsidRDefault="00300C13" w:rsidP="002A0D89">
      <w:pPr>
        <w:autoSpaceDE w:val="0"/>
        <w:autoSpaceDN w:val="0"/>
        <w:adjustRightInd w:val="0"/>
        <w:ind w:left="4860"/>
      </w:pPr>
      <w:r>
        <w:t>« 2</w:t>
      </w:r>
      <w:r w:rsidR="00E45B7B">
        <w:t>4</w:t>
      </w:r>
      <w:r>
        <w:t xml:space="preserve"> </w:t>
      </w:r>
      <w:r w:rsidR="007B2449" w:rsidRPr="002A0D89">
        <w:t xml:space="preserve">» </w:t>
      </w:r>
      <w:r w:rsidR="00E45B7B">
        <w:t>ма</w:t>
      </w:r>
      <w:r>
        <w:t>я</w:t>
      </w:r>
      <w:r w:rsidR="007B2449" w:rsidRPr="002A0D89">
        <w:t xml:space="preserve"> 20</w:t>
      </w:r>
      <w:r w:rsidR="00E45B7B">
        <w:t>1</w:t>
      </w:r>
      <w:r w:rsidR="007B2449" w:rsidRPr="002A0D89">
        <w:t>0 года</w:t>
      </w:r>
    </w:p>
    <w:p w:rsidR="00E82DFC" w:rsidRDefault="00300C13" w:rsidP="002A0D89">
      <w:pPr>
        <w:ind w:left="4860"/>
      </w:pPr>
      <w:r>
        <w:t xml:space="preserve">Протокол </w:t>
      </w:r>
      <w:r w:rsidR="00E45B7B">
        <w:t xml:space="preserve"> № 1 </w:t>
      </w:r>
      <w:r>
        <w:t xml:space="preserve"> </w:t>
      </w:r>
      <w:r w:rsidR="007B2449" w:rsidRPr="002A0D89">
        <w:t>от «</w:t>
      </w:r>
      <w:r>
        <w:t xml:space="preserve"> 2</w:t>
      </w:r>
      <w:r w:rsidR="00E45B7B">
        <w:t>4</w:t>
      </w:r>
      <w:r>
        <w:t xml:space="preserve"> </w:t>
      </w:r>
      <w:r w:rsidR="007B2449" w:rsidRPr="002A0D89">
        <w:t xml:space="preserve">» </w:t>
      </w:r>
      <w:r w:rsidR="00E45B7B">
        <w:t>ма</w:t>
      </w:r>
      <w:r>
        <w:t>я</w:t>
      </w:r>
      <w:r w:rsidR="002A0D89">
        <w:t xml:space="preserve"> 20</w:t>
      </w:r>
      <w:r w:rsidR="00E45B7B">
        <w:t>1</w:t>
      </w:r>
      <w:r w:rsidR="002A0D89">
        <w:t>0</w:t>
      </w:r>
      <w:r w:rsidR="007B2449" w:rsidRPr="002A0D89">
        <w:t xml:space="preserve"> года</w:t>
      </w:r>
      <w:r w:rsidR="00ED1A58">
        <w:t>.</w:t>
      </w:r>
    </w:p>
    <w:p w:rsidR="00DB39D4" w:rsidRDefault="00DB39D4" w:rsidP="002A0D89">
      <w:pPr>
        <w:ind w:left="4860"/>
      </w:pPr>
    </w:p>
    <w:p w:rsidR="00DB39D4" w:rsidRDefault="00DB39D4" w:rsidP="002A0D89">
      <w:pPr>
        <w:ind w:left="4860"/>
      </w:pPr>
      <w:r>
        <w:t>Предварительно утвержден</w:t>
      </w:r>
    </w:p>
    <w:p w:rsidR="00DB39D4" w:rsidRDefault="00DB39D4" w:rsidP="002A0D89">
      <w:pPr>
        <w:ind w:left="4860"/>
      </w:pPr>
      <w:r>
        <w:t>Генеральным директором</w:t>
      </w:r>
    </w:p>
    <w:p w:rsidR="00DB39D4" w:rsidRPr="002A0D89" w:rsidRDefault="00DB39D4" w:rsidP="00DB39D4">
      <w:pPr>
        <w:autoSpaceDE w:val="0"/>
        <w:autoSpaceDN w:val="0"/>
        <w:adjustRightInd w:val="0"/>
        <w:ind w:left="4860"/>
      </w:pPr>
      <w:r w:rsidRPr="002A0D89">
        <w:t>Открытого акционерного общества</w:t>
      </w:r>
    </w:p>
    <w:p w:rsidR="00DB39D4" w:rsidRPr="002A0D89" w:rsidRDefault="00E45B7B" w:rsidP="00DB39D4">
      <w:pPr>
        <w:autoSpaceDE w:val="0"/>
        <w:autoSpaceDN w:val="0"/>
        <w:adjustRightInd w:val="0"/>
        <w:ind w:left="4860"/>
      </w:pPr>
      <w:r w:rsidRPr="002A0D89">
        <w:t>«</w:t>
      </w:r>
      <w:r>
        <w:t>Агроэлектроника</w:t>
      </w:r>
      <w:r w:rsidRPr="002A0D89">
        <w:t>»</w:t>
      </w:r>
    </w:p>
    <w:p w:rsidR="00DB39D4" w:rsidRPr="002A0D89" w:rsidRDefault="00DB39D4" w:rsidP="00DB39D4">
      <w:pPr>
        <w:autoSpaceDE w:val="0"/>
        <w:autoSpaceDN w:val="0"/>
        <w:adjustRightInd w:val="0"/>
        <w:ind w:left="4860"/>
      </w:pPr>
      <w:r w:rsidRPr="002A0D89">
        <w:t>«</w:t>
      </w:r>
      <w:r w:rsidR="00300C13">
        <w:t xml:space="preserve"> </w:t>
      </w:r>
      <w:r w:rsidR="00ED1A58">
        <w:t>2</w:t>
      </w:r>
      <w:r w:rsidR="00300C13">
        <w:t xml:space="preserve">1 </w:t>
      </w:r>
      <w:r w:rsidRPr="002A0D89">
        <w:t xml:space="preserve">» </w:t>
      </w:r>
      <w:r w:rsidR="00ED1A58">
        <w:t>ма</w:t>
      </w:r>
      <w:r w:rsidR="00300C13">
        <w:t>я</w:t>
      </w:r>
      <w:r w:rsidRPr="002A0D89">
        <w:t xml:space="preserve"> 20</w:t>
      </w:r>
      <w:r w:rsidR="00ED1A58">
        <w:t>1</w:t>
      </w:r>
      <w:r w:rsidRPr="002A0D89">
        <w:t>0 года</w:t>
      </w:r>
    </w:p>
    <w:p w:rsidR="00DB39D4" w:rsidRPr="002A0D89" w:rsidRDefault="00DB39D4" w:rsidP="00DB39D4">
      <w:pPr>
        <w:ind w:left="4860"/>
      </w:pPr>
      <w:r>
        <w:t>Приказ</w:t>
      </w:r>
      <w:r w:rsidRPr="002A0D89">
        <w:t xml:space="preserve"> № </w:t>
      </w:r>
      <w:r w:rsidR="00ED1A58">
        <w:t>8-Д</w:t>
      </w:r>
      <w:r w:rsidR="00300C13">
        <w:t xml:space="preserve"> </w:t>
      </w:r>
      <w:r w:rsidRPr="002A0D89">
        <w:t>от «</w:t>
      </w:r>
      <w:r w:rsidR="00ED1A58">
        <w:t>20</w:t>
      </w:r>
      <w:r w:rsidRPr="002A0D89">
        <w:t xml:space="preserve">» </w:t>
      </w:r>
      <w:r w:rsidR="00ED1A58">
        <w:t>ма</w:t>
      </w:r>
      <w:r w:rsidR="00300C13">
        <w:t>я</w:t>
      </w:r>
      <w:r>
        <w:t xml:space="preserve"> 20</w:t>
      </w:r>
      <w:r w:rsidR="00ED1A58">
        <w:t>1</w:t>
      </w:r>
      <w:r>
        <w:t>0</w:t>
      </w:r>
      <w:r w:rsidRPr="002A0D89">
        <w:t xml:space="preserve"> года</w:t>
      </w:r>
      <w:r w:rsidR="00ED1A58">
        <w:t>.</w:t>
      </w:r>
    </w:p>
    <w:p w:rsidR="007B2449" w:rsidRPr="002A0D89" w:rsidRDefault="007B2449" w:rsidP="007B2449"/>
    <w:p w:rsidR="002A0D89" w:rsidRDefault="002A0D89" w:rsidP="002A0D89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2A0D89" w:rsidRDefault="002A0D89" w:rsidP="002A0D89">
      <w:pPr>
        <w:autoSpaceDE w:val="0"/>
        <w:autoSpaceDN w:val="0"/>
        <w:adjustRightInd w:val="0"/>
        <w:rPr>
          <w:b/>
          <w:bCs/>
          <w:sz w:val="40"/>
          <w:szCs w:val="40"/>
        </w:rPr>
      </w:pPr>
    </w:p>
    <w:p w:rsidR="002A0D89" w:rsidRDefault="002A0D89" w:rsidP="002A0D89">
      <w:pPr>
        <w:autoSpaceDE w:val="0"/>
        <w:autoSpaceDN w:val="0"/>
        <w:adjustRightInd w:val="0"/>
        <w:jc w:val="center"/>
        <w:rPr>
          <w:b/>
          <w:bCs/>
          <w:sz w:val="40"/>
          <w:szCs w:val="40"/>
        </w:rPr>
      </w:pPr>
    </w:p>
    <w:p w:rsidR="002A0D89" w:rsidRPr="00ED1A58" w:rsidRDefault="002A0D89" w:rsidP="002A0D89">
      <w:pPr>
        <w:autoSpaceDE w:val="0"/>
        <w:autoSpaceDN w:val="0"/>
        <w:adjustRightInd w:val="0"/>
        <w:spacing w:line="360" w:lineRule="auto"/>
        <w:jc w:val="center"/>
        <w:rPr>
          <w:bCs/>
          <w:sz w:val="48"/>
          <w:szCs w:val="48"/>
        </w:rPr>
      </w:pPr>
      <w:r w:rsidRPr="00ED1A58">
        <w:rPr>
          <w:bCs/>
          <w:sz w:val="48"/>
          <w:szCs w:val="48"/>
        </w:rPr>
        <w:t>ГОДОВОЙ ОТЧЕТ</w:t>
      </w:r>
    </w:p>
    <w:p w:rsidR="002A0D89" w:rsidRPr="00ED1A58" w:rsidRDefault="002A0D89" w:rsidP="002A0D89">
      <w:pPr>
        <w:autoSpaceDE w:val="0"/>
        <w:autoSpaceDN w:val="0"/>
        <w:adjustRightInd w:val="0"/>
        <w:spacing w:line="360" w:lineRule="auto"/>
        <w:jc w:val="center"/>
        <w:rPr>
          <w:bCs/>
          <w:sz w:val="36"/>
          <w:szCs w:val="36"/>
        </w:rPr>
      </w:pPr>
      <w:r w:rsidRPr="00ED1A58">
        <w:rPr>
          <w:bCs/>
          <w:sz w:val="36"/>
          <w:szCs w:val="36"/>
        </w:rPr>
        <w:t>Открытого акционерного общества</w:t>
      </w:r>
    </w:p>
    <w:p w:rsidR="002A0D89" w:rsidRDefault="002A0D89" w:rsidP="002A0D89">
      <w:pPr>
        <w:autoSpaceDE w:val="0"/>
        <w:autoSpaceDN w:val="0"/>
        <w:adjustRightInd w:val="0"/>
        <w:spacing w:line="360" w:lineRule="auto"/>
        <w:jc w:val="center"/>
        <w:rPr>
          <w:bCs/>
          <w:sz w:val="52"/>
          <w:szCs w:val="52"/>
        </w:rPr>
      </w:pPr>
      <w:r w:rsidRPr="00ED1A58">
        <w:rPr>
          <w:bCs/>
          <w:sz w:val="52"/>
          <w:szCs w:val="52"/>
        </w:rPr>
        <w:t>«</w:t>
      </w:r>
      <w:r w:rsidR="00ED1A58" w:rsidRPr="00ED1A58">
        <w:rPr>
          <w:bCs/>
          <w:sz w:val="52"/>
          <w:szCs w:val="52"/>
        </w:rPr>
        <w:t>Агроэлектроника</w:t>
      </w:r>
      <w:r w:rsidRPr="00ED1A58">
        <w:rPr>
          <w:bCs/>
          <w:sz w:val="52"/>
          <w:szCs w:val="52"/>
        </w:rPr>
        <w:t>»</w:t>
      </w:r>
    </w:p>
    <w:p w:rsidR="003F1C2D" w:rsidRPr="00ED1A58" w:rsidRDefault="003F1C2D" w:rsidP="003F1C2D">
      <w:pPr>
        <w:autoSpaceDE w:val="0"/>
        <w:autoSpaceDN w:val="0"/>
        <w:adjustRightInd w:val="0"/>
        <w:spacing w:line="360" w:lineRule="auto"/>
        <w:jc w:val="center"/>
        <w:rPr>
          <w:bCs/>
          <w:sz w:val="48"/>
          <w:szCs w:val="48"/>
        </w:rPr>
      </w:pPr>
      <w:r w:rsidRPr="00ED1A58">
        <w:rPr>
          <w:bCs/>
          <w:sz w:val="48"/>
          <w:szCs w:val="48"/>
        </w:rPr>
        <w:t>за 2009 год</w:t>
      </w:r>
    </w:p>
    <w:p w:rsidR="003F1C2D" w:rsidRDefault="003F1C2D" w:rsidP="002A0D89">
      <w:pPr>
        <w:autoSpaceDE w:val="0"/>
        <w:autoSpaceDN w:val="0"/>
        <w:adjustRightInd w:val="0"/>
        <w:spacing w:line="360" w:lineRule="auto"/>
        <w:jc w:val="center"/>
        <w:rPr>
          <w:bCs/>
          <w:sz w:val="52"/>
          <w:szCs w:val="52"/>
        </w:rPr>
      </w:pPr>
    </w:p>
    <w:p w:rsidR="003F1C2D" w:rsidRPr="003F1C2D" w:rsidRDefault="003F1C2D" w:rsidP="003F1C2D">
      <w:pPr>
        <w:autoSpaceDE w:val="0"/>
        <w:autoSpaceDN w:val="0"/>
        <w:adjustRightInd w:val="0"/>
        <w:rPr>
          <w:sz w:val="32"/>
          <w:szCs w:val="32"/>
        </w:rPr>
      </w:pPr>
      <w:r>
        <w:t xml:space="preserve">            </w:t>
      </w:r>
      <w:r w:rsidRPr="003F1C2D">
        <w:rPr>
          <w:sz w:val="32"/>
          <w:szCs w:val="32"/>
        </w:rPr>
        <w:t>Код эмитента 42033-А</w:t>
      </w:r>
    </w:p>
    <w:p w:rsidR="003F1C2D" w:rsidRPr="003F1C2D" w:rsidRDefault="003F1C2D" w:rsidP="003F1C2D">
      <w:pPr>
        <w:rPr>
          <w:sz w:val="32"/>
          <w:szCs w:val="32"/>
        </w:rPr>
      </w:pPr>
      <w:r w:rsidRPr="003F1C2D">
        <w:rPr>
          <w:sz w:val="32"/>
          <w:szCs w:val="32"/>
        </w:rPr>
        <w:t xml:space="preserve">         ОГРН:  1023601543217;</w:t>
      </w:r>
    </w:p>
    <w:p w:rsidR="003F1C2D" w:rsidRPr="003F1C2D" w:rsidRDefault="003F1C2D" w:rsidP="003F1C2D">
      <w:pPr>
        <w:rPr>
          <w:sz w:val="32"/>
          <w:szCs w:val="32"/>
        </w:rPr>
      </w:pPr>
      <w:r w:rsidRPr="003F1C2D">
        <w:rPr>
          <w:sz w:val="32"/>
          <w:szCs w:val="32"/>
        </w:rPr>
        <w:t xml:space="preserve">         ИНН:    3650002868;</w:t>
      </w:r>
    </w:p>
    <w:p w:rsidR="003F1C2D" w:rsidRPr="003F1C2D" w:rsidRDefault="003F1C2D" w:rsidP="003F1C2D">
      <w:pPr>
        <w:autoSpaceDE w:val="0"/>
        <w:autoSpaceDN w:val="0"/>
        <w:adjustRightInd w:val="0"/>
        <w:rPr>
          <w:bCs/>
          <w:sz w:val="32"/>
          <w:szCs w:val="32"/>
        </w:rPr>
      </w:pPr>
      <w:r w:rsidRPr="003F1C2D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</w:t>
      </w:r>
      <w:r w:rsidRPr="003F1C2D">
        <w:rPr>
          <w:sz w:val="32"/>
          <w:szCs w:val="32"/>
        </w:rPr>
        <w:t xml:space="preserve"> место нахождения: 394038</w:t>
      </w:r>
      <w:r>
        <w:rPr>
          <w:sz w:val="32"/>
          <w:szCs w:val="32"/>
        </w:rPr>
        <w:t>,  г</w:t>
      </w:r>
      <w:r w:rsidRPr="003F1C2D">
        <w:rPr>
          <w:sz w:val="32"/>
          <w:szCs w:val="32"/>
        </w:rPr>
        <w:t>. Воронеж, ул. Дорожная, д.18</w:t>
      </w:r>
      <w:r>
        <w:rPr>
          <w:sz w:val="32"/>
          <w:szCs w:val="32"/>
        </w:rPr>
        <w:t>.</w:t>
      </w:r>
    </w:p>
    <w:p w:rsidR="002A0D89" w:rsidRDefault="002A0D89" w:rsidP="002A0D89">
      <w:pPr>
        <w:jc w:val="center"/>
        <w:rPr>
          <w:b/>
          <w:bCs/>
        </w:rPr>
      </w:pPr>
    </w:p>
    <w:p w:rsidR="002A0D89" w:rsidRDefault="002A0D89" w:rsidP="002A0D89">
      <w:pPr>
        <w:jc w:val="center"/>
        <w:rPr>
          <w:b/>
          <w:bCs/>
        </w:rPr>
      </w:pPr>
    </w:p>
    <w:p w:rsidR="002A0D89" w:rsidRDefault="002A0D89" w:rsidP="002A0D89">
      <w:pPr>
        <w:jc w:val="center"/>
        <w:rPr>
          <w:b/>
          <w:bCs/>
        </w:rPr>
      </w:pPr>
    </w:p>
    <w:p w:rsidR="002A0D89" w:rsidRDefault="002A0D89" w:rsidP="002A0D89">
      <w:pPr>
        <w:jc w:val="center"/>
        <w:rPr>
          <w:b/>
          <w:bCs/>
        </w:rPr>
      </w:pPr>
    </w:p>
    <w:p w:rsidR="002A0D89" w:rsidRDefault="002A0D89" w:rsidP="002A0D89">
      <w:pPr>
        <w:jc w:val="center"/>
        <w:rPr>
          <w:b/>
          <w:bCs/>
        </w:rPr>
      </w:pPr>
    </w:p>
    <w:p w:rsidR="002A0D89" w:rsidRDefault="002A0D89" w:rsidP="002A0D89">
      <w:pPr>
        <w:jc w:val="center"/>
        <w:rPr>
          <w:b/>
          <w:bCs/>
        </w:rPr>
      </w:pPr>
    </w:p>
    <w:p w:rsidR="002A0D89" w:rsidRDefault="002A0D89" w:rsidP="002A0D89">
      <w:pPr>
        <w:jc w:val="center"/>
        <w:rPr>
          <w:b/>
          <w:bCs/>
        </w:rPr>
      </w:pPr>
    </w:p>
    <w:p w:rsidR="002A0D89" w:rsidRDefault="002A0D89" w:rsidP="002A0D89">
      <w:pPr>
        <w:jc w:val="center"/>
        <w:rPr>
          <w:b/>
          <w:bCs/>
        </w:rPr>
      </w:pPr>
    </w:p>
    <w:p w:rsidR="002A0D89" w:rsidRDefault="002A0D89" w:rsidP="002A0D89">
      <w:pPr>
        <w:jc w:val="center"/>
        <w:rPr>
          <w:b/>
          <w:bCs/>
        </w:rPr>
      </w:pPr>
    </w:p>
    <w:p w:rsidR="00ED1A58" w:rsidRDefault="002A0D89" w:rsidP="002A0D89">
      <w:pPr>
        <w:jc w:val="center"/>
        <w:rPr>
          <w:bCs/>
          <w:sz w:val="28"/>
          <w:szCs w:val="28"/>
        </w:rPr>
      </w:pPr>
      <w:r w:rsidRPr="00ED1A58">
        <w:rPr>
          <w:bCs/>
          <w:sz w:val="28"/>
          <w:szCs w:val="28"/>
        </w:rPr>
        <w:t xml:space="preserve">г. </w:t>
      </w:r>
      <w:r w:rsidR="00ED1A58" w:rsidRPr="00ED1A58">
        <w:rPr>
          <w:bCs/>
          <w:sz w:val="28"/>
          <w:szCs w:val="28"/>
        </w:rPr>
        <w:t>Воронеж</w:t>
      </w:r>
    </w:p>
    <w:p w:rsidR="00ED1A58" w:rsidRPr="00ED1A58" w:rsidRDefault="00ED1A58" w:rsidP="002A0D89">
      <w:pPr>
        <w:jc w:val="center"/>
        <w:rPr>
          <w:bCs/>
          <w:sz w:val="28"/>
          <w:szCs w:val="28"/>
        </w:rPr>
      </w:pPr>
    </w:p>
    <w:p w:rsidR="007B2449" w:rsidRPr="00ED1A58" w:rsidRDefault="00ED1A58" w:rsidP="002A0D8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2A0D89" w:rsidRPr="00ED1A58">
        <w:rPr>
          <w:bCs/>
          <w:sz w:val="28"/>
          <w:szCs w:val="28"/>
        </w:rPr>
        <w:t xml:space="preserve"> 20</w:t>
      </w:r>
      <w:r w:rsidR="003F1C2D">
        <w:rPr>
          <w:bCs/>
          <w:sz w:val="28"/>
          <w:szCs w:val="28"/>
        </w:rPr>
        <w:t>1</w:t>
      </w:r>
      <w:r w:rsidR="002A0D89" w:rsidRPr="00ED1A58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г. -</w:t>
      </w:r>
    </w:p>
    <w:p w:rsidR="009820B2" w:rsidRDefault="00994F26" w:rsidP="009820B2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lastRenderedPageBreak/>
        <w:t>1. Положение Общества в отрасли.</w:t>
      </w:r>
    </w:p>
    <w:p w:rsidR="009820B2" w:rsidRPr="009820B2" w:rsidRDefault="009820B2" w:rsidP="009820B2">
      <w:pPr>
        <w:autoSpaceDE w:val="0"/>
        <w:autoSpaceDN w:val="0"/>
        <w:adjustRightInd w:val="0"/>
        <w:rPr>
          <w:b/>
          <w:bCs/>
        </w:rPr>
      </w:pPr>
    </w:p>
    <w:p w:rsidR="006E5415" w:rsidRDefault="008C00A0" w:rsidP="004905CC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t xml:space="preserve">Открытое акционерное общество </w:t>
      </w:r>
      <w:r w:rsidR="004905CC" w:rsidRPr="002A0D89">
        <w:t>«</w:t>
      </w:r>
      <w:r w:rsidR="004905CC">
        <w:t>Агроэлектроника</w:t>
      </w:r>
      <w:r w:rsidR="004905CC" w:rsidRPr="002A0D89">
        <w:t>»</w:t>
      </w:r>
      <w:r w:rsidR="004905CC">
        <w:t xml:space="preserve"> </w:t>
      </w:r>
      <w:r w:rsidR="004905CC" w:rsidRPr="009820B2">
        <w:t>(далее по тексту -</w:t>
      </w:r>
      <w:r w:rsidR="004905CC">
        <w:t xml:space="preserve"> </w:t>
      </w:r>
      <w:r w:rsidR="004905CC" w:rsidRPr="002A0D89">
        <w:t>«</w:t>
      </w:r>
      <w:r w:rsidR="004905CC">
        <w:t>Агроэлектроника</w:t>
      </w:r>
      <w:r w:rsidR="004905CC" w:rsidRPr="002A0D89">
        <w:t>»</w:t>
      </w:r>
      <w:r w:rsidR="004905CC" w:rsidRPr="009820B2">
        <w:t xml:space="preserve"> или «Общество» или ОАО </w:t>
      </w:r>
      <w:r w:rsidR="004905CC" w:rsidRPr="002A0D89">
        <w:t>«</w:t>
      </w:r>
      <w:r w:rsidR="004905CC">
        <w:t>Агроэлектроника</w:t>
      </w:r>
      <w:r w:rsidR="004905CC" w:rsidRPr="002A0D89">
        <w:t>»</w:t>
      </w:r>
      <w:r w:rsidR="004905CC">
        <w:t xml:space="preserve">) в основном </w:t>
      </w:r>
      <w:r>
        <w:t xml:space="preserve"> специализируется на</w:t>
      </w:r>
      <w:r w:rsidR="004905CC">
        <w:t xml:space="preserve"> рынке недвижимости г. Воронежа: сдаче в аренду собственного нежилого помещения под офисы и склады по юридическому и фактическому адресу:  394038, Россия, г. Воронеж, ул. Дорожная, дом 18. </w:t>
      </w:r>
    </w:p>
    <w:p w:rsidR="003A7110" w:rsidRDefault="003A7110" w:rsidP="00F65688">
      <w:pPr>
        <w:jc w:val="both"/>
        <w:rPr>
          <w:b/>
          <w:bCs/>
        </w:rPr>
      </w:pPr>
    </w:p>
    <w:p w:rsidR="008C00A0" w:rsidRDefault="00F65688" w:rsidP="00F65688">
      <w:pPr>
        <w:jc w:val="both"/>
      </w:pPr>
      <w:r w:rsidRPr="0080288F">
        <w:rPr>
          <w:b/>
          <w:bCs/>
        </w:rPr>
        <w:t>2. Приоритетные направления деятельности Общества</w:t>
      </w:r>
      <w:r w:rsidR="00994F26">
        <w:rPr>
          <w:b/>
          <w:bCs/>
        </w:rPr>
        <w:t>.</w:t>
      </w:r>
      <w:r w:rsidR="008C00A0">
        <w:t xml:space="preserve"> </w:t>
      </w:r>
    </w:p>
    <w:p w:rsidR="008C00A0" w:rsidRDefault="008C00A0" w:rsidP="008C00A0">
      <w:pPr>
        <w:ind w:firstLine="540"/>
        <w:jc w:val="both"/>
      </w:pPr>
      <w:r>
        <w:t xml:space="preserve">  </w:t>
      </w:r>
    </w:p>
    <w:p w:rsidR="004905CC" w:rsidRDefault="00B46C89" w:rsidP="008C00A0">
      <w:pPr>
        <w:ind w:firstLine="540"/>
        <w:jc w:val="both"/>
      </w:pPr>
      <w:r>
        <w:t>При</w:t>
      </w:r>
      <w:r w:rsidR="004905CC">
        <w:t>оритетным направлением своей деятельности можно назвать услуги юридическим лицам в форме сдачи в аренду собственного нежилого помещения под офисы и склады.</w:t>
      </w:r>
    </w:p>
    <w:p w:rsidR="003F1C2D" w:rsidRDefault="003F1C2D" w:rsidP="00994F26">
      <w:pPr>
        <w:autoSpaceDE w:val="0"/>
        <w:autoSpaceDN w:val="0"/>
        <w:adjustRightInd w:val="0"/>
        <w:rPr>
          <w:b/>
          <w:bCs/>
        </w:rPr>
      </w:pPr>
    </w:p>
    <w:p w:rsidR="00994F26" w:rsidRPr="00994F26" w:rsidRDefault="00994F26" w:rsidP="00994F26">
      <w:pPr>
        <w:autoSpaceDE w:val="0"/>
        <w:autoSpaceDN w:val="0"/>
        <w:adjustRightInd w:val="0"/>
        <w:rPr>
          <w:b/>
          <w:bCs/>
        </w:rPr>
      </w:pPr>
      <w:r w:rsidRPr="00994F26">
        <w:rPr>
          <w:b/>
          <w:bCs/>
        </w:rPr>
        <w:t xml:space="preserve">3. Отчет </w:t>
      </w:r>
      <w:r>
        <w:rPr>
          <w:b/>
          <w:bCs/>
        </w:rPr>
        <w:t>Генерального</w:t>
      </w:r>
      <w:r w:rsidRPr="00994F26">
        <w:rPr>
          <w:b/>
          <w:bCs/>
        </w:rPr>
        <w:t xml:space="preserve"> директор</w:t>
      </w:r>
      <w:r>
        <w:rPr>
          <w:b/>
          <w:bCs/>
        </w:rPr>
        <w:t>а</w:t>
      </w:r>
      <w:r w:rsidRPr="00994F26">
        <w:rPr>
          <w:b/>
          <w:bCs/>
        </w:rPr>
        <w:t xml:space="preserve"> Общества о результатах развития Общества по</w:t>
      </w:r>
    </w:p>
    <w:p w:rsidR="00994F26" w:rsidRDefault="00994F26" w:rsidP="00994F26">
      <w:pPr>
        <w:autoSpaceDE w:val="0"/>
        <w:autoSpaceDN w:val="0"/>
        <w:adjustRightInd w:val="0"/>
        <w:rPr>
          <w:b/>
          <w:bCs/>
        </w:rPr>
      </w:pPr>
      <w:r w:rsidRPr="00994F26">
        <w:rPr>
          <w:b/>
          <w:bCs/>
        </w:rPr>
        <w:t>приоритетным направлениям его деятельности</w:t>
      </w:r>
      <w:r>
        <w:rPr>
          <w:b/>
          <w:bCs/>
        </w:rPr>
        <w:t>.</w:t>
      </w:r>
    </w:p>
    <w:p w:rsidR="00994F26" w:rsidRPr="00994F26" w:rsidRDefault="00994F26" w:rsidP="00994F26">
      <w:pPr>
        <w:autoSpaceDE w:val="0"/>
        <w:autoSpaceDN w:val="0"/>
        <w:adjustRightInd w:val="0"/>
        <w:rPr>
          <w:b/>
          <w:bCs/>
        </w:rPr>
      </w:pPr>
    </w:p>
    <w:p w:rsidR="004905CC" w:rsidRDefault="004069E2" w:rsidP="00B6015D">
      <w:pPr>
        <w:autoSpaceDE w:val="0"/>
        <w:autoSpaceDN w:val="0"/>
        <w:adjustRightInd w:val="0"/>
        <w:jc w:val="both"/>
      </w:pPr>
      <w:r>
        <w:tab/>
      </w:r>
      <w:r w:rsidR="00B6015D">
        <w:t xml:space="preserve">В соответствии с </w:t>
      </w:r>
      <w:r w:rsidR="004905CC">
        <w:t>Уставом Общества за 2009 год о</w:t>
      </w:r>
      <w:r w:rsidR="00B6015D">
        <w:t>сновным направлени</w:t>
      </w:r>
      <w:r w:rsidR="004905CC">
        <w:t>е</w:t>
      </w:r>
      <w:r w:rsidR="00B6015D">
        <w:t xml:space="preserve">м развития Компании </w:t>
      </w:r>
      <w:r w:rsidR="004905CC">
        <w:t xml:space="preserve"> были и пока остаются услуги юридическим  лицам в виде предоставления площадей под аренду.</w:t>
      </w:r>
    </w:p>
    <w:p w:rsidR="006808EB" w:rsidRDefault="006808EB" w:rsidP="006808EB">
      <w:pPr>
        <w:autoSpaceDE w:val="0"/>
        <w:autoSpaceDN w:val="0"/>
        <w:adjustRightInd w:val="0"/>
        <w:jc w:val="both"/>
      </w:pPr>
      <w:r>
        <w:t xml:space="preserve">       </w:t>
      </w:r>
    </w:p>
    <w:p w:rsidR="006808EB" w:rsidRDefault="006808EB" w:rsidP="006808EB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</w:pPr>
      <w:r>
        <w:t>Сдеднесписочная численность организации за 2009 год составила – 13 человек ( в том числе 11 основных работников и 5 совместителей).</w:t>
      </w:r>
    </w:p>
    <w:p w:rsidR="006808EB" w:rsidRDefault="006808EB" w:rsidP="006808EB">
      <w:pPr>
        <w:autoSpaceDE w:val="0"/>
        <w:autoSpaceDN w:val="0"/>
        <w:adjustRightInd w:val="0"/>
        <w:ind w:firstLine="567"/>
        <w:jc w:val="both"/>
      </w:pPr>
    </w:p>
    <w:p w:rsidR="006808EB" w:rsidRDefault="006808EB" w:rsidP="006808EB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</w:pPr>
      <w:r>
        <w:t>За период работы  2009 года валовой доход ОАО «Агроэлектроника» составил 5427922  рубля от сдачи в наём собственных жилых помещений.</w:t>
      </w:r>
    </w:p>
    <w:p w:rsidR="006808EB" w:rsidRDefault="006808EB" w:rsidP="006808EB">
      <w:pPr>
        <w:autoSpaceDE w:val="0"/>
        <w:autoSpaceDN w:val="0"/>
        <w:adjustRightInd w:val="0"/>
        <w:ind w:firstLine="567"/>
        <w:jc w:val="both"/>
      </w:pPr>
    </w:p>
    <w:p w:rsidR="006808EB" w:rsidRDefault="006808EB" w:rsidP="006808EB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</w:pPr>
      <w:r>
        <w:t>Сумма произведённых расходов за 2009 г. составила 5236570 рублей (содержание и ремонт собственного нежилого помещения: ремонт крыши, асфальтирование дорожного покрытия территории, оборудования и ремонта котельной и т.д. ).</w:t>
      </w:r>
    </w:p>
    <w:p w:rsidR="006808EB" w:rsidRDefault="006808EB" w:rsidP="006808EB">
      <w:pPr>
        <w:autoSpaceDE w:val="0"/>
        <w:autoSpaceDN w:val="0"/>
        <w:adjustRightInd w:val="0"/>
        <w:ind w:firstLine="567"/>
        <w:jc w:val="both"/>
      </w:pPr>
    </w:p>
    <w:p w:rsidR="006808EB" w:rsidRDefault="006808EB" w:rsidP="006808EB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</w:pPr>
      <w:r>
        <w:t xml:space="preserve">ОАО «Агроэлектроника» находится на «Упрощённой системе налогообложения» и является малым предприятием и его налоговая база составила 191352 рубля.  Исчислено налога 28703 руб., что меньше </w:t>
      </w:r>
      <w:r w:rsidRPr="006808EB">
        <w:rPr>
          <w:i/>
          <w:lang w:val="en-US"/>
        </w:rPr>
        <w:t>min</w:t>
      </w:r>
      <w:r w:rsidRPr="006808EB">
        <w:rPr>
          <w:i/>
        </w:rPr>
        <w:t xml:space="preserve"> </w:t>
      </w:r>
      <w:r>
        <w:t xml:space="preserve"> налога,  поэтому уплачен налог в сумме 54279 рублей.</w:t>
      </w:r>
    </w:p>
    <w:p w:rsidR="003F1C2D" w:rsidRDefault="003F1C2D" w:rsidP="00E65ECC">
      <w:pPr>
        <w:pStyle w:val="a6"/>
        <w:autoSpaceDE w:val="0"/>
        <w:autoSpaceDN w:val="0"/>
        <w:adjustRightInd w:val="0"/>
        <w:ind w:left="900"/>
        <w:jc w:val="both"/>
      </w:pPr>
    </w:p>
    <w:p w:rsidR="004905CC" w:rsidRDefault="006808EB" w:rsidP="00E65ECC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</w:pPr>
      <w:r>
        <w:t>В 2009 году был заключён договор с агентством «Деловой мир» и  «Интерфакс» для раскрытия ими нашей информации на сайте и ленте новостей.</w:t>
      </w:r>
    </w:p>
    <w:p w:rsidR="004905CC" w:rsidRDefault="004905CC" w:rsidP="00B6015D">
      <w:pPr>
        <w:autoSpaceDE w:val="0"/>
        <w:autoSpaceDN w:val="0"/>
        <w:adjustRightInd w:val="0"/>
        <w:jc w:val="both"/>
      </w:pPr>
    </w:p>
    <w:p w:rsidR="00994F26" w:rsidRDefault="00994F26" w:rsidP="00994F26">
      <w:pPr>
        <w:autoSpaceDE w:val="0"/>
        <w:autoSpaceDN w:val="0"/>
        <w:adjustRightInd w:val="0"/>
        <w:rPr>
          <w:b/>
          <w:bCs/>
        </w:rPr>
      </w:pPr>
      <w:r w:rsidRPr="00994F26">
        <w:rPr>
          <w:b/>
          <w:bCs/>
        </w:rPr>
        <w:t>4. Перспективы развития Общества</w:t>
      </w:r>
      <w:r w:rsidR="009D5323">
        <w:rPr>
          <w:b/>
          <w:bCs/>
        </w:rPr>
        <w:t>.</w:t>
      </w:r>
    </w:p>
    <w:p w:rsidR="008736CE" w:rsidRDefault="008736CE" w:rsidP="00994F26">
      <w:pPr>
        <w:autoSpaceDE w:val="0"/>
        <w:autoSpaceDN w:val="0"/>
        <w:adjustRightInd w:val="0"/>
        <w:rPr>
          <w:b/>
          <w:bCs/>
        </w:rPr>
      </w:pPr>
    </w:p>
    <w:p w:rsidR="009719BA" w:rsidRDefault="00124BF6" w:rsidP="006808EB">
      <w:pPr>
        <w:autoSpaceDE w:val="0"/>
        <w:autoSpaceDN w:val="0"/>
        <w:adjustRightInd w:val="0"/>
        <w:ind w:firstLine="567"/>
        <w:jc w:val="both"/>
      </w:pPr>
      <w:r w:rsidRPr="00931920">
        <w:t xml:space="preserve">Стратегия </w:t>
      </w:r>
      <w:r>
        <w:t xml:space="preserve">развития </w:t>
      </w:r>
      <w:r w:rsidRPr="00931920">
        <w:t>ОАО «</w:t>
      </w:r>
      <w:r w:rsidR="006808EB">
        <w:t>Агроэлектроника</w:t>
      </w:r>
      <w:r w:rsidRPr="00931920">
        <w:t>»</w:t>
      </w:r>
      <w:r>
        <w:t xml:space="preserve"> направлена в первую очередь на дальнейшее совершенствование </w:t>
      </w:r>
      <w:r w:rsidR="006808EB">
        <w:t xml:space="preserve">услуг по аренде офисных и складских помещений. </w:t>
      </w:r>
    </w:p>
    <w:p w:rsidR="00D2701C" w:rsidRDefault="00D2701C" w:rsidP="006808EB">
      <w:pPr>
        <w:autoSpaceDE w:val="0"/>
        <w:autoSpaceDN w:val="0"/>
        <w:adjustRightInd w:val="0"/>
        <w:ind w:firstLine="567"/>
        <w:jc w:val="both"/>
      </w:pPr>
      <w:r>
        <w:t xml:space="preserve">Приемлемые </w:t>
      </w:r>
      <w:r w:rsidR="00566B6C">
        <w:t>цены</w:t>
      </w:r>
      <w:r w:rsidR="006808EB">
        <w:t xml:space="preserve"> на услуги по недвижимости </w:t>
      </w:r>
      <w:r w:rsidR="00566B6C">
        <w:t xml:space="preserve"> </w:t>
      </w:r>
      <w:r>
        <w:t>для предприятий малого бизнеса и индивидуальных предпринимателей</w:t>
      </w:r>
      <w:r w:rsidR="006808EB">
        <w:t xml:space="preserve">  поз</w:t>
      </w:r>
      <w:r>
        <w:t>во</w:t>
      </w:r>
      <w:r w:rsidR="006808EB">
        <w:t>ли</w:t>
      </w:r>
      <w:r>
        <w:t>л</w:t>
      </w:r>
      <w:r w:rsidR="006808EB">
        <w:t>о</w:t>
      </w:r>
      <w:r>
        <w:t xml:space="preserve"> </w:t>
      </w:r>
      <w:r w:rsidR="006808EB">
        <w:t xml:space="preserve">Обществу  </w:t>
      </w:r>
      <w:r>
        <w:t xml:space="preserve">в 2009 году </w:t>
      </w:r>
      <w:r w:rsidR="006808EB">
        <w:t xml:space="preserve"> сохранить рабочие места для с</w:t>
      </w:r>
      <w:r>
        <w:t>во</w:t>
      </w:r>
      <w:r w:rsidR="006808EB">
        <w:t>их сотрудников и заплатить государству соответствующие налоги.</w:t>
      </w:r>
    </w:p>
    <w:p w:rsidR="00E65ECC" w:rsidRDefault="00E65ECC" w:rsidP="008C7D47">
      <w:pPr>
        <w:autoSpaceDE w:val="0"/>
        <w:autoSpaceDN w:val="0"/>
        <w:adjustRightInd w:val="0"/>
        <w:rPr>
          <w:b/>
          <w:bCs/>
        </w:rPr>
      </w:pPr>
    </w:p>
    <w:p w:rsidR="008C7D47" w:rsidRDefault="008C7D47" w:rsidP="008C7D47">
      <w:pPr>
        <w:autoSpaceDE w:val="0"/>
        <w:autoSpaceDN w:val="0"/>
        <w:adjustRightInd w:val="0"/>
        <w:rPr>
          <w:b/>
          <w:bCs/>
        </w:rPr>
      </w:pPr>
      <w:r w:rsidRPr="008C7D47">
        <w:rPr>
          <w:b/>
          <w:bCs/>
        </w:rPr>
        <w:t>5. Отчет о выплате объявленных (начисленных) дивидендов по акциям Общества</w:t>
      </w:r>
    </w:p>
    <w:p w:rsidR="003F1C2D" w:rsidRDefault="003F1C2D" w:rsidP="00CA443D">
      <w:pPr>
        <w:autoSpaceDE w:val="0"/>
        <w:autoSpaceDN w:val="0"/>
        <w:adjustRightInd w:val="0"/>
        <w:ind w:firstLine="567"/>
        <w:jc w:val="both"/>
      </w:pPr>
    </w:p>
    <w:p w:rsidR="00E10E5F" w:rsidRDefault="008C7D47" w:rsidP="00CA443D">
      <w:pPr>
        <w:autoSpaceDE w:val="0"/>
        <w:autoSpaceDN w:val="0"/>
        <w:adjustRightInd w:val="0"/>
        <w:ind w:firstLine="567"/>
        <w:jc w:val="both"/>
      </w:pPr>
      <w:r w:rsidRPr="008C7D47">
        <w:t xml:space="preserve">На основании решения Годового Общего собрания акционеров </w:t>
      </w:r>
      <w:r>
        <w:t xml:space="preserve">ОАО </w:t>
      </w:r>
      <w:r w:rsidR="006808EB">
        <w:t>«Агроэлектроника»</w:t>
      </w:r>
      <w:r w:rsidRPr="008C7D47">
        <w:t xml:space="preserve"> от </w:t>
      </w:r>
      <w:r>
        <w:t>«</w:t>
      </w:r>
      <w:r w:rsidR="006808EB">
        <w:t>24</w:t>
      </w:r>
      <w:r>
        <w:t xml:space="preserve">» </w:t>
      </w:r>
      <w:r w:rsidR="00F77CCF">
        <w:t>ма</w:t>
      </w:r>
      <w:r w:rsidR="006808EB">
        <w:t>я</w:t>
      </w:r>
      <w:r w:rsidR="00F77CCF">
        <w:t xml:space="preserve"> </w:t>
      </w:r>
      <w:r>
        <w:t>20</w:t>
      </w:r>
      <w:r w:rsidR="006808EB">
        <w:t>1</w:t>
      </w:r>
      <w:r>
        <w:t>0 года (</w:t>
      </w:r>
      <w:r w:rsidR="00F77CCF">
        <w:t xml:space="preserve">Протокол </w:t>
      </w:r>
      <w:r w:rsidR="006808EB">
        <w:t xml:space="preserve">№ 1 </w:t>
      </w:r>
      <w:r w:rsidRPr="002A0D89">
        <w:t>от «</w:t>
      </w:r>
      <w:r w:rsidR="006808EB">
        <w:t>24</w:t>
      </w:r>
      <w:r w:rsidRPr="002A0D89">
        <w:t xml:space="preserve">» </w:t>
      </w:r>
      <w:r w:rsidR="00F77CCF">
        <w:t>ма</w:t>
      </w:r>
      <w:r w:rsidR="006808EB">
        <w:t>я</w:t>
      </w:r>
      <w:r>
        <w:t xml:space="preserve"> 20</w:t>
      </w:r>
      <w:r w:rsidR="006808EB">
        <w:t>1</w:t>
      </w:r>
      <w:r>
        <w:t>0</w:t>
      </w:r>
      <w:r w:rsidRPr="002A0D89">
        <w:t xml:space="preserve"> года</w:t>
      </w:r>
      <w:r>
        <w:t xml:space="preserve">) </w:t>
      </w:r>
      <w:r w:rsidRPr="008C7D47">
        <w:t xml:space="preserve">и в соответствии с Уставом </w:t>
      </w:r>
      <w:r w:rsidR="00321B38">
        <w:t>Общества</w:t>
      </w:r>
      <w:r w:rsidRPr="008C7D47">
        <w:t>,</w:t>
      </w:r>
      <w:r>
        <w:t xml:space="preserve"> </w:t>
      </w:r>
      <w:r w:rsidRPr="008C7D47">
        <w:t>по результатам 200</w:t>
      </w:r>
      <w:r w:rsidR="00321B38">
        <w:t>9</w:t>
      </w:r>
      <w:r w:rsidRPr="008C7D47">
        <w:t xml:space="preserve"> года был</w:t>
      </w:r>
      <w:r>
        <w:t xml:space="preserve">о принято решение не </w:t>
      </w:r>
      <w:r w:rsidRPr="008C7D47">
        <w:t xml:space="preserve"> </w:t>
      </w:r>
      <w:r w:rsidRPr="008C7D47">
        <w:lastRenderedPageBreak/>
        <w:t>объявл</w:t>
      </w:r>
      <w:r>
        <w:t>ять</w:t>
      </w:r>
      <w:r w:rsidRPr="008C7D47">
        <w:t xml:space="preserve"> и </w:t>
      </w:r>
      <w:r>
        <w:t xml:space="preserve">не </w:t>
      </w:r>
      <w:r w:rsidRPr="008C7D47">
        <w:t>выплач</w:t>
      </w:r>
      <w:r>
        <w:t>ивать</w:t>
      </w:r>
      <w:r w:rsidRPr="008C7D47">
        <w:t xml:space="preserve"> годовые дивиденды владельцам</w:t>
      </w:r>
      <w:r>
        <w:t xml:space="preserve"> </w:t>
      </w:r>
      <w:r w:rsidR="00424817">
        <w:t xml:space="preserve">именных обыкновенных бездокументарных </w:t>
      </w:r>
      <w:r w:rsidRPr="008C7D47">
        <w:t>акций</w:t>
      </w:r>
      <w:r>
        <w:t>.</w:t>
      </w:r>
    </w:p>
    <w:p w:rsidR="00424817" w:rsidRDefault="00424817" w:rsidP="00424817">
      <w:pPr>
        <w:autoSpaceDE w:val="0"/>
        <w:autoSpaceDN w:val="0"/>
        <w:adjustRightInd w:val="0"/>
        <w:jc w:val="both"/>
      </w:pPr>
    </w:p>
    <w:p w:rsidR="00461C96" w:rsidRDefault="00461C96" w:rsidP="00461C96">
      <w:pPr>
        <w:autoSpaceDE w:val="0"/>
        <w:autoSpaceDN w:val="0"/>
        <w:adjustRightInd w:val="0"/>
        <w:jc w:val="both"/>
        <w:rPr>
          <w:b/>
          <w:bCs/>
        </w:rPr>
      </w:pPr>
      <w:r w:rsidRPr="00461C96">
        <w:rPr>
          <w:b/>
          <w:bCs/>
        </w:rPr>
        <w:t>6. Описание основных факторов риска, связанных с деятельностью Общества</w:t>
      </w:r>
    </w:p>
    <w:p w:rsidR="003F1C2D" w:rsidRDefault="003F1C2D" w:rsidP="00CA443D">
      <w:pPr>
        <w:autoSpaceDE w:val="0"/>
        <w:autoSpaceDN w:val="0"/>
        <w:adjustRightInd w:val="0"/>
        <w:ind w:firstLine="567"/>
        <w:jc w:val="both"/>
      </w:pPr>
    </w:p>
    <w:p w:rsidR="00461C96" w:rsidRDefault="00461C96" w:rsidP="00CA443D">
      <w:pPr>
        <w:autoSpaceDE w:val="0"/>
        <w:autoSpaceDN w:val="0"/>
        <w:adjustRightInd w:val="0"/>
        <w:ind w:firstLine="567"/>
        <w:jc w:val="both"/>
      </w:pPr>
      <w:r w:rsidRPr="00461C96">
        <w:t>Указанные в настоящем разделе риски даются по состоянию на отчетную дату, то есть</w:t>
      </w:r>
      <w:r>
        <w:t xml:space="preserve"> </w:t>
      </w:r>
      <w:r w:rsidRPr="00461C96">
        <w:t>31 декабря</w:t>
      </w:r>
      <w:r>
        <w:t xml:space="preserve"> 200</w:t>
      </w:r>
      <w:r w:rsidR="00D437B1">
        <w:t>9</w:t>
      </w:r>
      <w:r w:rsidRPr="00461C96">
        <w:t xml:space="preserve"> года, и могут не учитывать событий, произошедших после отчетной</w:t>
      </w:r>
      <w:r>
        <w:t xml:space="preserve"> </w:t>
      </w:r>
      <w:r w:rsidRPr="00461C96">
        <w:t>даты.</w:t>
      </w:r>
    </w:p>
    <w:p w:rsidR="00CA443D" w:rsidRDefault="00CA443D" w:rsidP="00CA443D">
      <w:pPr>
        <w:autoSpaceDE w:val="0"/>
        <w:autoSpaceDN w:val="0"/>
        <w:adjustRightInd w:val="0"/>
        <w:ind w:firstLine="567"/>
        <w:jc w:val="both"/>
      </w:pPr>
    </w:p>
    <w:p w:rsidR="00A8305D" w:rsidRPr="007D4FD6" w:rsidRDefault="00D437B1" w:rsidP="00D437B1">
      <w:pPr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6.1.</w:t>
      </w:r>
      <w:r w:rsidR="00A8305D" w:rsidRPr="007D4FD6">
        <w:rPr>
          <w:b/>
          <w:bCs/>
          <w:i/>
          <w:iCs/>
          <w:u w:val="single"/>
        </w:rPr>
        <w:t>Отраслевые риски</w:t>
      </w:r>
    </w:p>
    <w:p w:rsidR="003F1C2D" w:rsidRDefault="003F1C2D" w:rsidP="00D437B1">
      <w:pPr>
        <w:autoSpaceDE w:val="0"/>
        <w:autoSpaceDN w:val="0"/>
        <w:adjustRightInd w:val="0"/>
        <w:ind w:firstLine="567"/>
        <w:jc w:val="both"/>
      </w:pPr>
    </w:p>
    <w:p w:rsidR="00A8305D" w:rsidRDefault="00D437B1" w:rsidP="00D437B1">
      <w:pPr>
        <w:autoSpaceDE w:val="0"/>
        <w:autoSpaceDN w:val="0"/>
        <w:adjustRightInd w:val="0"/>
        <w:ind w:firstLine="567"/>
        <w:jc w:val="both"/>
      </w:pPr>
      <w:r>
        <w:t xml:space="preserve">ОАО «Агроэлектроника» </w:t>
      </w:r>
      <w:r w:rsidR="00A8305D">
        <w:t xml:space="preserve"> считает отраслевые риски для себя незначительными.</w:t>
      </w:r>
    </w:p>
    <w:p w:rsidR="003F1C2D" w:rsidRDefault="003F1C2D" w:rsidP="00A8305D">
      <w:pPr>
        <w:autoSpaceDE w:val="0"/>
        <w:autoSpaceDN w:val="0"/>
        <w:adjustRightInd w:val="0"/>
        <w:ind w:firstLine="708"/>
        <w:jc w:val="both"/>
      </w:pPr>
    </w:p>
    <w:p w:rsidR="00A8305D" w:rsidRPr="00565B46" w:rsidRDefault="00D437B1" w:rsidP="00D437B1">
      <w:pPr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6.2.</w:t>
      </w:r>
      <w:r w:rsidR="00A564F9">
        <w:rPr>
          <w:b/>
          <w:bCs/>
          <w:i/>
          <w:iCs/>
          <w:u w:val="single"/>
        </w:rPr>
        <w:t>Страновые и р</w:t>
      </w:r>
      <w:r w:rsidR="00A8305D" w:rsidRPr="00565B46">
        <w:rPr>
          <w:b/>
          <w:bCs/>
          <w:i/>
          <w:iCs/>
          <w:u w:val="single"/>
        </w:rPr>
        <w:t>егиональные риски</w:t>
      </w:r>
    </w:p>
    <w:p w:rsidR="003F1C2D" w:rsidRDefault="003F1C2D" w:rsidP="00D437B1">
      <w:pPr>
        <w:autoSpaceDE w:val="0"/>
        <w:autoSpaceDN w:val="0"/>
        <w:adjustRightInd w:val="0"/>
        <w:ind w:firstLine="567"/>
        <w:jc w:val="both"/>
        <w:rPr>
          <w:rStyle w:val="-"/>
          <w:b w:val="0"/>
          <w:bCs w:val="0"/>
          <w:i w:val="0"/>
          <w:iCs w:val="0"/>
        </w:rPr>
      </w:pPr>
    </w:p>
    <w:p w:rsidR="00D437B1" w:rsidRDefault="00A8305D" w:rsidP="00D437B1">
      <w:pPr>
        <w:autoSpaceDE w:val="0"/>
        <w:autoSpaceDN w:val="0"/>
        <w:adjustRightInd w:val="0"/>
        <w:ind w:firstLine="567"/>
        <w:jc w:val="both"/>
      </w:pPr>
      <w:r w:rsidRPr="00976441">
        <w:rPr>
          <w:rStyle w:val="-"/>
          <w:b w:val="0"/>
          <w:bCs w:val="0"/>
          <w:i w:val="0"/>
          <w:iCs w:val="0"/>
        </w:rPr>
        <w:t xml:space="preserve">Место нахождения Общества – г. </w:t>
      </w:r>
      <w:r w:rsidR="00D437B1">
        <w:rPr>
          <w:rStyle w:val="-"/>
          <w:b w:val="0"/>
          <w:bCs w:val="0"/>
          <w:i w:val="0"/>
          <w:iCs w:val="0"/>
        </w:rPr>
        <w:t>Воронеж</w:t>
      </w:r>
      <w:r w:rsidRPr="00976441">
        <w:rPr>
          <w:rStyle w:val="-"/>
          <w:b w:val="0"/>
          <w:bCs w:val="0"/>
          <w:i w:val="0"/>
          <w:iCs w:val="0"/>
        </w:rPr>
        <w:t xml:space="preserve">. </w:t>
      </w:r>
      <w:r>
        <w:rPr>
          <w:rStyle w:val="-"/>
          <w:b w:val="0"/>
          <w:bCs w:val="0"/>
          <w:i w:val="0"/>
          <w:iCs w:val="0"/>
        </w:rPr>
        <w:t xml:space="preserve">В тоже время </w:t>
      </w:r>
      <w:r w:rsidRPr="00976441">
        <w:rPr>
          <w:rStyle w:val="-"/>
          <w:b w:val="0"/>
          <w:bCs w:val="0"/>
          <w:i w:val="0"/>
          <w:iCs w:val="0"/>
        </w:rPr>
        <w:t xml:space="preserve">Общество </w:t>
      </w:r>
      <w:r>
        <w:rPr>
          <w:rStyle w:val="-"/>
          <w:b w:val="0"/>
          <w:bCs w:val="0"/>
          <w:i w:val="0"/>
          <w:iCs w:val="0"/>
        </w:rPr>
        <w:t>будет</w:t>
      </w:r>
      <w:r w:rsidRPr="00976441">
        <w:rPr>
          <w:rStyle w:val="-"/>
          <w:b w:val="0"/>
          <w:bCs w:val="0"/>
          <w:i w:val="0"/>
          <w:iCs w:val="0"/>
        </w:rPr>
        <w:t xml:space="preserve"> осуществлять </w:t>
      </w:r>
      <w:r>
        <w:rPr>
          <w:rStyle w:val="-"/>
          <w:b w:val="0"/>
          <w:bCs w:val="0"/>
          <w:i w:val="0"/>
          <w:iCs w:val="0"/>
        </w:rPr>
        <w:t xml:space="preserve">непосредственную реализацию основного проекта – </w:t>
      </w:r>
      <w:r w:rsidRPr="00727601">
        <w:t>с</w:t>
      </w:r>
      <w:r w:rsidR="00D437B1">
        <w:t xml:space="preserve">дачу в аренду нежилых собственных помещений юридическим лицам и индивидуальным предпринимателям. </w:t>
      </w:r>
    </w:p>
    <w:p w:rsidR="00A8305D" w:rsidRPr="00AE1BB3" w:rsidRDefault="00D437B1" w:rsidP="00D437B1">
      <w:pPr>
        <w:autoSpaceDE w:val="0"/>
        <w:autoSpaceDN w:val="0"/>
        <w:adjustRightInd w:val="0"/>
        <w:ind w:firstLine="567"/>
        <w:jc w:val="both"/>
        <w:rPr>
          <w:rStyle w:val="-"/>
          <w:b w:val="0"/>
          <w:bCs w:val="0"/>
          <w:i w:val="0"/>
          <w:iCs w:val="0"/>
        </w:rPr>
      </w:pPr>
      <w:r>
        <w:rPr>
          <w:rStyle w:val="-"/>
          <w:b w:val="0"/>
          <w:bCs w:val="0"/>
          <w:i w:val="0"/>
          <w:iCs w:val="0"/>
        </w:rPr>
        <w:t xml:space="preserve">Воронежский </w:t>
      </w:r>
      <w:r w:rsidR="00A8305D" w:rsidRPr="00AE3140">
        <w:rPr>
          <w:rStyle w:val="-"/>
          <w:b w:val="0"/>
          <w:bCs w:val="0"/>
          <w:i w:val="0"/>
          <w:iCs w:val="0"/>
        </w:rPr>
        <w:t xml:space="preserve">регион является положительным фактором для развития деятельности Общества. </w:t>
      </w:r>
      <w:r>
        <w:rPr>
          <w:rStyle w:val="-"/>
          <w:b w:val="0"/>
          <w:bCs w:val="0"/>
          <w:i w:val="0"/>
          <w:iCs w:val="0"/>
        </w:rPr>
        <w:t>Воронежс</w:t>
      </w:r>
      <w:r w:rsidR="00A8305D" w:rsidRPr="00AE3140">
        <w:rPr>
          <w:rStyle w:val="-"/>
          <w:b w:val="0"/>
          <w:bCs w:val="0"/>
          <w:i w:val="0"/>
          <w:iCs w:val="0"/>
        </w:rPr>
        <w:t xml:space="preserve">кий регион относится к наиболее перспективным </w:t>
      </w:r>
      <w:r w:rsidR="00A8305D" w:rsidRPr="00AE1BB3">
        <w:rPr>
          <w:rStyle w:val="-"/>
          <w:b w:val="0"/>
          <w:bCs w:val="0"/>
          <w:i w:val="0"/>
          <w:iCs w:val="0"/>
        </w:rPr>
        <w:t>регионам с растущей экономикой.</w:t>
      </w:r>
    </w:p>
    <w:p w:rsidR="00A8305D" w:rsidRPr="00E16A9B" w:rsidRDefault="00A8305D" w:rsidP="00D437B1">
      <w:pPr>
        <w:ind w:firstLine="567"/>
        <w:jc w:val="both"/>
        <w:rPr>
          <w:rStyle w:val="-"/>
          <w:b w:val="0"/>
          <w:bCs w:val="0"/>
          <w:i w:val="0"/>
          <w:iCs w:val="0"/>
        </w:rPr>
      </w:pPr>
      <w:r w:rsidRPr="00380E92">
        <w:rPr>
          <w:rStyle w:val="-"/>
          <w:b w:val="0"/>
          <w:bCs w:val="0"/>
          <w:i w:val="0"/>
          <w:iCs w:val="0"/>
        </w:rPr>
        <w:t xml:space="preserve">Вероятность риска стихийных бедствий, </w:t>
      </w:r>
      <w:r>
        <w:rPr>
          <w:rStyle w:val="-"/>
          <w:b w:val="0"/>
          <w:bCs w:val="0"/>
          <w:i w:val="0"/>
          <w:iCs w:val="0"/>
        </w:rPr>
        <w:t xml:space="preserve">возможность </w:t>
      </w:r>
      <w:r w:rsidRPr="00380E92">
        <w:t>военных конфликтов, введения чрезвычайного положения, забастовок</w:t>
      </w:r>
      <w:r>
        <w:rPr>
          <w:rStyle w:val="-"/>
          <w:b w:val="0"/>
          <w:bCs w:val="0"/>
          <w:i w:val="0"/>
          <w:iCs w:val="0"/>
        </w:rPr>
        <w:t>, прекращение</w:t>
      </w:r>
      <w:r w:rsidRPr="00380E92">
        <w:rPr>
          <w:rStyle w:val="-"/>
          <w:b w:val="0"/>
          <w:bCs w:val="0"/>
          <w:i w:val="0"/>
          <w:iCs w:val="0"/>
        </w:rPr>
        <w:t xml:space="preserve"> транспортного сообщения</w:t>
      </w:r>
      <w:r>
        <w:rPr>
          <w:rStyle w:val="-"/>
          <w:b w:val="0"/>
          <w:bCs w:val="0"/>
          <w:i w:val="0"/>
          <w:iCs w:val="0"/>
        </w:rPr>
        <w:t>, остановки предприятий</w:t>
      </w:r>
      <w:r w:rsidRPr="00380E92">
        <w:rPr>
          <w:rStyle w:val="-"/>
          <w:b w:val="0"/>
          <w:bCs w:val="0"/>
          <w:i w:val="0"/>
          <w:iCs w:val="0"/>
        </w:rPr>
        <w:t xml:space="preserve"> и других региональных факторов</w:t>
      </w:r>
      <w:r>
        <w:rPr>
          <w:rStyle w:val="-"/>
          <w:b w:val="0"/>
          <w:bCs w:val="0"/>
          <w:i w:val="0"/>
          <w:iCs w:val="0"/>
        </w:rPr>
        <w:t xml:space="preserve"> </w:t>
      </w:r>
      <w:r w:rsidRPr="00380E92">
        <w:rPr>
          <w:rStyle w:val="-"/>
          <w:b w:val="0"/>
          <w:bCs w:val="0"/>
          <w:i w:val="0"/>
          <w:iCs w:val="0"/>
        </w:rPr>
        <w:t xml:space="preserve"> в ближайшее время Обществом</w:t>
      </w:r>
      <w:r w:rsidRPr="00380E92" w:rsidDel="005D79B1">
        <w:rPr>
          <w:rStyle w:val="-"/>
          <w:b w:val="0"/>
          <w:bCs w:val="0"/>
          <w:i w:val="0"/>
          <w:iCs w:val="0"/>
        </w:rPr>
        <w:t xml:space="preserve"> </w:t>
      </w:r>
      <w:r w:rsidRPr="00380E92">
        <w:rPr>
          <w:rStyle w:val="-"/>
          <w:b w:val="0"/>
          <w:bCs w:val="0"/>
          <w:i w:val="0"/>
          <w:iCs w:val="0"/>
        </w:rPr>
        <w:t>не прогнозируется. Отрицательных изм</w:t>
      </w:r>
      <w:r>
        <w:rPr>
          <w:rStyle w:val="-"/>
          <w:b w:val="0"/>
          <w:bCs w:val="0"/>
          <w:i w:val="0"/>
          <w:iCs w:val="0"/>
        </w:rPr>
        <w:t>енений ситуации в регионах работы Общества</w:t>
      </w:r>
      <w:r w:rsidRPr="00380E92">
        <w:rPr>
          <w:rStyle w:val="-"/>
          <w:b w:val="0"/>
          <w:bCs w:val="0"/>
          <w:i w:val="0"/>
          <w:iCs w:val="0"/>
        </w:rPr>
        <w:t xml:space="preserve">, которые могут негативно повлиять на деятельность и экономическое положение </w:t>
      </w:r>
      <w:r w:rsidR="00D437B1">
        <w:rPr>
          <w:rStyle w:val="-"/>
          <w:b w:val="0"/>
          <w:bCs w:val="0"/>
          <w:i w:val="0"/>
          <w:iCs w:val="0"/>
        </w:rPr>
        <w:t>ОАО «Агроэлектроника»</w:t>
      </w:r>
      <w:r w:rsidRPr="00380E92">
        <w:rPr>
          <w:rStyle w:val="-"/>
          <w:b w:val="0"/>
          <w:bCs w:val="0"/>
          <w:i w:val="0"/>
          <w:iCs w:val="0"/>
        </w:rPr>
        <w:t xml:space="preserve">, </w:t>
      </w:r>
      <w:r w:rsidRPr="00E16A9B">
        <w:rPr>
          <w:rStyle w:val="-"/>
          <w:b w:val="0"/>
          <w:bCs w:val="0"/>
          <w:i w:val="0"/>
          <w:iCs w:val="0"/>
        </w:rPr>
        <w:t>в ближайшее время не прогнозируется.</w:t>
      </w:r>
    </w:p>
    <w:p w:rsidR="00A8305D" w:rsidRPr="00E16A9B" w:rsidRDefault="00A8305D" w:rsidP="00A8305D">
      <w:pPr>
        <w:ind w:firstLine="708"/>
        <w:jc w:val="both"/>
      </w:pPr>
      <w:r w:rsidRPr="00E16A9B">
        <w:t>В целом указанные в настоящ</w:t>
      </w:r>
      <w:r>
        <w:t>ем разделе риски экономического и</w:t>
      </w:r>
      <w:r w:rsidRPr="00E16A9B">
        <w:t xml:space="preserve"> политического характера ввиду </w:t>
      </w:r>
      <w:r>
        <w:t xml:space="preserve">их </w:t>
      </w:r>
      <w:r w:rsidRPr="00E16A9B">
        <w:t>глобальности находятся вне контроля Общества.</w:t>
      </w:r>
    </w:p>
    <w:p w:rsidR="000A23DF" w:rsidRDefault="000A23DF" w:rsidP="00461C96">
      <w:pPr>
        <w:autoSpaceDE w:val="0"/>
        <w:autoSpaceDN w:val="0"/>
        <w:adjustRightInd w:val="0"/>
        <w:ind w:firstLine="708"/>
        <w:jc w:val="both"/>
      </w:pPr>
    </w:p>
    <w:p w:rsidR="003F1C2D" w:rsidRDefault="003F1C2D" w:rsidP="00461C96">
      <w:pPr>
        <w:autoSpaceDE w:val="0"/>
        <w:autoSpaceDN w:val="0"/>
        <w:adjustRightInd w:val="0"/>
        <w:ind w:firstLine="708"/>
        <w:jc w:val="both"/>
      </w:pPr>
    </w:p>
    <w:p w:rsidR="000A23DF" w:rsidRPr="000A23DF" w:rsidRDefault="00D437B1" w:rsidP="00D437B1">
      <w:pPr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6.3.</w:t>
      </w:r>
      <w:r w:rsidR="000A23DF" w:rsidRPr="000A23DF">
        <w:rPr>
          <w:b/>
          <w:bCs/>
          <w:i/>
          <w:iCs/>
          <w:u w:val="single"/>
        </w:rPr>
        <w:t>Финансовые риски</w:t>
      </w:r>
    </w:p>
    <w:p w:rsidR="003F1C2D" w:rsidRDefault="003F1C2D" w:rsidP="00D437B1">
      <w:pPr>
        <w:autoSpaceDE w:val="0"/>
        <w:autoSpaceDN w:val="0"/>
        <w:adjustRightInd w:val="0"/>
        <w:ind w:firstLine="426"/>
        <w:jc w:val="both"/>
      </w:pPr>
    </w:p>
    <w:p w:rsidR="000A23DF" w:rsidRPr="00575133" w:rsidRDefault="000A23DF" w:rsidP="00D437B1">
      <w:pPr>
        <w:autoSpaceDE w:val="0"/>
        <w:autoSpaceDN w:val="0"/>
        <w:adjustRightInd w:val="0"/>
        <w:ind w:firstLine="426"/>
        <w:jc w:val="both"/>
      </w:pPr>
      <w:r w:rsidRPr="00575133">
        <w:t xml:space="preserve">Финансовые риски </w:t>
      </w:r>
      <w:r w:rsidR="00D437B1">
        <w:t>Общества</w:t>
      </w:r>
      <w:r w:rsidRPr="00575133">
        <w:t xml:space="preserve"> связаны с продолжающ</w:t>
      </w:r>
      <w:r w:rsidR="005A3E34">
        <w:t>имся экономическим кризисом и</w:t>
      </w:r>
      <w:r w:rsidRPr="00575133">
        <w:t xml:space="preserve"> его следствием –</w:t>
      </w:r>
      <w:r w:rsidR="005A3E34">
        <w:t xml:space="preserve"> </w:t>
      </w:r>
      <w:r w:rsidRPr="00575133">
        <w:t xml:space="preserve">резким </w:t>
      </w:r>
      <w:r w:rsidR="00882669" w:rsidRPr="00575133">
        <w:t>уменьшением</w:t>
      </w:r>
      <w:r w:rsidRPr="00575133">
        <w:t xml:space="preserve"> объема продаж во многих секторах экономики. </w:t>
      </w:r>
    </w:p>
    <w:p w:rsidR="00575133" w:rsidRDefault="00575133" w:rsidP="00D437B1">
      <w:pPr>
        <w:autoSpaceDE w:val="0"/>
        <w:autoSpaceDN w:val="0"/>
        <w:adjustRightInd w:val="0"/>
        <w:ind w:firstLine="567"/>
        <w:jc w:val="both"/>
      </w:pPr>
      <w:r w:rsidRPr="00575133">
        <w:t>Действие перечисленных рисков можно ограничить</w:t>
      </w:r>
      <w:r>
        <w:t xml:space="preserve">, работая с нашими Клиентами по </w:t>
      </w:r>
      <w:r w:rsidRPr="00575133">
        <w:t>100%-ной предоплате</w:t>
      </w:r>
      <w:r>
        <w:t xml:space="preserve">, а в случае невозможности последнего – предоставлять рассрочки по платежам, индивидуально подходя к каждому из них, </w:t>
      </w:r>
      <w:r w:rsidR="00CB558B">
        <w:t xml:space="preserve">при этом </w:t>
      </w:r>
      <w:r>
        <w:t>тщательно проверяя</w:t>
      </w:r>
      <w:r w:rsidRPr="00575133">
        <w:t xml:space="preserve"> </w:t>
      </w:r>
      <w:r>
        <w:t>репутацию и финансовое положение</w:t>
      </w:r>
      <w:r w:rsidR="00502DEF">
        <w:t xml:space="preserve"> наших Клиентов</w:t>
      </w:r>
      <w:r>
        <w:t>.</w:t>
      </w:r>
    </w:p>
    <w:p w:rsidR="007D4FD6" w:rsidRDefault="007D4FD6" w:rsidP="00A221E6">
      <w:pPr>
        <w:autoSpaceDE w:val="0"/>
        <w:autoSpaceDN w:val="0"/>
        <w:adjustRightInd w:val="0"/>
        <w:ind w:firstLine="708"/>
        <w:jc w:val="both"/>
      </w:pPr>
    </w:p>
    <w:p w:rsidR="00565B46" w:rsidRPr="00565B46" w:rsidRDefault="00D437B1" w:rsidP="00D437B1">
      <w:pPr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6.4.</w:t>
      </w:r>
      <w:r w:rsidR="00565B46" w:rsidRPr="00565B46">
        <w:rPr>
          <w:b/>
          <w:bCs/>
          <w:i/>
          <w:iCs/>
          <w:u w:val="single"/>
        </w:rPr>
        <w:t>Правовые риски</w:t>
      </w:r>
    </w:p>
    <w:p w:rsidR="003F1C2D" w:rsidRDefault="003F1C2D" w:rsidP="00D437B1">
      <w:pPr>
        <w:pStyle w:val="ConsNormal"/>
        <w:ind w:firstLine="567"/>
        <w:jc w:val="both"/>
        <w:rPr>
          <w:rFonts w:ascii="Times New Roman" w:hAnsi="Times New Roman" w:cs="Times New Roman"/>
        </w:rPr>
      </w:pPr>
    </w:p>
    <w:p w:rsidR="00C146FB" w:rsidRPr="00C146FB" w:rsidRDefault="00C146FB" w:rsidP="00D437B1">
      <w:pPr>
        <w:pStyle w:val="ConsNormal"/>
        <w:ind w:firstLine="567"/>
        <w:jc w:val="both"/>
        <w:rPr>
          <w:rFonts w:ascii="Times New Roman" w:hAnsi="Times New Roman" w:cs="Times New Roman"/>
        </w:rPr>
      </w:pPr>
      <w:r w:rsidRPr="00C146FB">
        <w:rPr>
          <w:rFonts w:ascii="Times New Roman" w:hAnsi="Times New Roman" w:cs="Times New Roman"/>
        </w:rPr>
        <w:t xml:space="preserve">Правовые риски </w:t>
      </w:r>
      <w:r>
        <w:rPr>
          <w:rFonts w:ascii="Times New Roman" w:hAnsi="Times New Roman" w:cs="Times New Roman"/>
        </w:rPr>
        <w:t xml:space="preserve">Компании </w:t>
      </w:r>
      <w:r w:rsidRPr="00C146FB">
        <w:rPr>
          <w:rFonts w:ascii="Times New Roman" w:hAnsi="Times New Roman" w:cs="Times New Roman"/>
        </w:rPr>
        <w:t>определены, в том числе, недостатками, присущими российской правовой системе</w:t>
      </w:r>
      <w:r>
        <w:rPr>
          <w:rFonts w:ascii="Times New Roman" w:hAnsi="Times New Roman" w:cs="Times New Roman"/>
        </w:rPr>
        <w:t xml:space="preserve"> и российскому законодательству.</w:t>
      </w:r>
    </w:p>
    <w:p w:rsidR="00C146FB" w:rsidRPr="00C146FB" w:rsidRDefault="00C146FB" w:rsidP="00D437B1">
      <w:pPr>
        <w:autoSpaceDE w:val="0"/>
        <w:autoSpaceDN w:val="0"/>
        <w:adjustRightInd w:val="0"/>
        <w:ind w:firstLine="567"/>
        <w:jc w:val="both"/>
      </w:pPr>
      <w:r w:rsidRPr="00C146FB">
        <w:t xml:space="preserve">По мнению Общества, данные риски влияют на Общество так же, как и на всех субъектов рынка. Общество также в силу специфики своей деятельности подвержено правовым рискам в сфере законодательства по налогообложению </w:t>
      </w:r>
      <w:r>
        <w:t xml:space="preserve"> вид</w:t>
      </w:r>
      <w:r w:rsidR="00D437B1">
        <w:t>а своей</w:t>
      </w:r>
      <w:r>
        <w:t xml:space="preserve"> деятельности.</w:t>
      </w:r>
    </w:p>
    <w:p w:rsidR="00D437B1" w:rsidRDefault="00D437B1" w:rsidP="00D437B1">
      <w:pPr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E65ECC" w:rsidRDefault="00E65ECC" w:rsidP="00D437B1">
      <w:pPr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E65ECC" w:rsidRDefault="00E65ECC" w:rsidP="00D437B1">
      <w:pPr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565B46" w:rsidRPr="00565B46" w:rsidRDefault="00D437B1" w:rsidP="00D437B1">
      <w:pPr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>6.5.</w:t>
      </w:r>
      <w:r w:rsidR="00565B46" w:rsidRPr="00565B46">
        <w:rPr>
          <w:b/>
          <w:bCs/>
          <w:i/>
          <w:iCs/>
          <w:u w:val="single"/>
        </w:rPr>
        <w:t>Риски, связанные с деятельностью общества</w:t>
      </w:r>
    </w:p>
    <w:p w:rsidR="003F1C2D" w:rsidRDefault="003F1C2D" w:rsidP="00D437B1">
      <w:pPr>
        <w:ind w:firstLine="567"/>
        <w:jc w:val="both"/>
        <w:rPr>
          <w:sz w:val="26"/>
          <w:szCs w:val="26"/>
        </w:rPr>
      </w:pPr>
    </w:p>
    <w:p w:rsidR="001C7141" w:rsidRDefault="001C7141" w:rsidP="00D437B1">
      <w:pPr>
        <w:ind w:firstLine="567"/>
        <w:jc w:val="both"/>
      </w:pPr>
      <w:r>
        <w:rPr>
          <w:sz w:val="26"/>
          <w:szCs w:val="26"/>
        </w:rPr>
        <w:t>Рисков, связанных с деятельностью Общества нет.</w:t>
      </w:r>
    </w:p>
    <w:p w:rsidR="003F1C2D" w:rsidRDefault="003F1C2D" w:rsidP="007D4FD6">
      <w:pPr>
        <w:autoSpaceDE w:val="0"/>
        <w:autoSpaceDN w:val="0"/>
        <w:adjustRightInd w:val="0"/>
        <w:ind w:firstLine="708"/>
        <w:jc w:val="both"/>
      </w:pPr>
    </w:p>
    <w:p w:rsidR="00B35A16" w:rsidRDefault="00B35A16" w:rsidP="00B35A16">
      <w:pPr>
        <w:autoSpaceDE w:val="0"/>
        <w:autoSpaceDN w:val="0"/>
        <w:adjustRightInd w:val="0"/>
        <w:jc w:val="both"/>
        <w:rPr>
          <w:b/>
          <w:bCs/>
        </w:rPr>
      </w:pPr>
      <w:r w:rsidRPr="00B35A16">
        <w:rPr>
          <w:b/>
          <w:bCs/>
        </w:rPr>
        <w:t>7. Перечень совершенных Обществом в отчетном году сделок, признаваемых в</w:t>
      </w:r>
      <w:r>
        <w:rPr>
          <w:b/>
          <w:bCs/>
        </w:rPr>
        <w:t xml:space="preserve"> </w:t>
      </w:r>
      <w:r w:rsidRPr="00B35A16">
        <w:rPr>
          <w:b/>
          <w:bCs/>
        </w:rPr>
        <w:t>соответствии с Федеральным законом «Об акционерных обществах» крупными</w:t>
      </w:r>
      <w:r>
        <w:rPr>
          <w:b/>
          <w:bCs/>
        </w:rPr>
        <w:t xml:space="preserve"> </w:t>
      </w:r>
      <w:r w:rsidRPr="00B35A16">
        <w:rPr>
          <w:b/>
          <w:bCs/>
        </w:rPr>
        <w:t>сделками, а также иных сделок, на совершение которых в соответствии с Уставом</w:t>
      </w:r>
      <w:r>
        <w:rPr>
          <w:b/>
          <w:bCs/>
        </w:rPr>
        <w:t xml:space="preserve"> </w:t>
      </w:r>
      <w:r w:rsidRPr="00B35A16">
        <w:rPr>
          <w:b/>
          <w:bCs/>
        </w:rPr>
        <w:t>Общества распространяется порядок одобрения крупных сделок, с указанием по</w:t>
      </w:r>
      <w:r>
        <w:rPr>
          <w:b/>
          <w:bCs/>
        </w:rPr>
        <w:t xml:space="preserve"> </w:t>
      </w:r>
      <w:r w:rsidRPr="00B35A16">
        <w:rPr>
          <w:b/>
          <w:bCs/>
        </w:rPr>
        <w:t>каждой сделке ее существенных условий и органа управления Общества,</w:t>
      </w:r>
      <w:r>
        <w:rPr>
          <w:b/>
          <w:bCs/>
        </w:rPr>
        <w:t xml:space="preserve"> </w:t>
      </w:r>
      <w:r w:rsidRPr="00B35A16">
        <w:rPr>
          <w:b/>
          <w:bCs/>
        </w:rPr>
        <w:t>принявшего решение о ее одобрении</w:t>
      </w:r>
      <w:r>
        <w:rPr>
          <w:b/>
          <w:bCs/>
        </w:rPr>
        <w:t>.</w:t>
      </w:r>
    </w:p>
    <w:p w:rsidR="00B35A16" w:rsidRPr="00B35A16" w:rsidRDefault="00B35A16" w:rsidP="00B35A16">
      <w:pPr>
        <w:autoSpaceDE w:val="0"/>
        <w:autoSpaceDN w:val="0"/>
        <w:adjustRightInd w:val="0"/>
        <w:rPr>
          <w:b/>
          <w:bCs/>
        </w:rPr>
      </w:pPr>
    </w:p>
    <w:p w:rsidR="00B35A16" w:rsidRPr="0014589C" w:rsidRDefault="00B35A16" w:rsidP="0014589C">
      <w:pPr>
        <w:autoSpaceDE w:val="0"/>
        <w:autoSpaceDN w:val="0"/>
        <w:adjustRightInd w:val="0"/>
        <w:ind w:firstLine="708"/>
        <w:jc w:val="both"/>
      </w:pPr>
      <w:r w:rsidRPr="0014589C">
        <w:t>В 200</w:t>
      </w:r>
      <w:r w:rsidR="00D437B1">
        <w:t>9</w:t>
      </w:r>
      <w:r w:rsidRPr="0014589C">
        <w:t xml:space="preserve"> году сделок, признаваемых в </w:t>
      </w:r>
      <w:r w:rsidR="007F5B06" w:rsidRPr="0014589C">
        <w:t>соответствии</w:t>
      </w:r>
      <w:r w:rsidRPr="0014589C">
        <w:t xml:space="preserve"> с Федеральным законом «Об</w:t>
      </w:r>
      <w:r w:rsidR="007F5B06" w:rsidRPr="0014589C">
        <w:t xml:space="preserve"> </w:t>
      </w:r>
      <w:r w:rsidRPr="0014589C">
        <w:t>акционерных общества», крупными сделками</w:t>
      </w:r>
      <w:r w:rsidR="0014589C" w:rsidRPr="0014589C">
        <w:t>, а также иных сделок, на совершение которых в соответствии с Уставом Общества распространяется порядок одобрения крупных сделок</w:t>
      </w:r>
      <w:r w:rsidR="0014589C">
        <w:t>,</w:t>
      </w:r>
      <w:r w:rsidRPr="0014589C">
        <w:t xml:space="preserve"> не совершалось.</w:t>
      </w:r>
    </w:p>
    <w:p w:rsidR="003F1C2D" w:rsidRDefault="003F1C2D" w:rsidP="00B35A16">
      <w:pPr>
        <w:autoSpaceDE w:val="0"/>
        <w:autoSpaceDN w:val="0"/>
        <w:adjustRightInd w:val="0"/>
        <w:rPr>
          <w:b/>
          <w:bCs/>
        </w:rPr>
      </w:pPr>
    </w:p>
    <w:p w:rsidR="00B35A16" w:rsidRDefault="00B35A16" w:rsidP="0014589C">
      <w:pPr>
        <w:autoSpaceDE w:val="0"/>
        <w:autoSpaceDN w:val="0"/>
        <w:adjustRightInd w:val="0"/>
        <w:jc w:val="both"/>
        <w:rPr>
          <w:b/>
          <w:bCs/>
        </w:rPr>
      </w:pPr>
      <w:r w:rsidRPr="00B35A16">
        <w:rPr>
          <w:b/>
          <w:bCs/>
        </w:rPr>
        <w:t>8. Перечень совершенных Обществом в отчетном году сделок, признаваемых в</w:t>
      </w:r>
      <w:r w:rsidR="0014589C">
        <w:rPr>
          <w:b/>
          <w:bCs/>
        </w:rPr>
        <w:t xml:space="preserve"> </w:t>
      </w:r>
      <w:r w:rsidRPr="00B35A16">
        <w:rPr>
          <w:b/>
          <w:bCs/>
        </w:rPr>
        <w:t>соответствии с Федеральным законом «Об акционерных обществах» сделками, в</w:t>
      </w:r>
      <w:r w:rsidR="0014589C">
        <w:rPr>
          <w:b/>
          <w:bCs/>
        </w:rPr>
        <w:t xml:space="preserve"> </w:t>
      </w:r>
      <w:r w:rsidRPr="00B35A16">
        <w:rPr>
          <w:b/>
          <w:bCs/>
        </w:rPr>
        <w:t>совершении которых имелась заинтересованность, с указанием по каждой сделке</w:t>
      </w:r>
      <w:r w:rsidR="0014589C">
        <w:rPr>
          <w:b/>
          <w:bCs/>
        </w:rPr>
        <w:t xml:space="preserve"> </w:t>
      </w:r>
      <w:r w:rsidRPr="00B35A16">
        <w:rPr>
          <w:b/>
          <w:bCs/>
        </w:rPr>
        <w:t>заинтересованного лица (лиц), существенных условий и органа управления</w:t>
      </w:r>
      <w:r w:rsidR="0014589C">
        <w:rPr>
          <w:b/>
          <w:bCs/>
        </w:rPr>
        <w:t xml:space="preserve"> </w:t>
      </w:r>
      <w:r w:rsidRPr="00B35A16">
        <w:rPr>
          <w:b/>
          <w:bCs/>
        </w:rPr>
        <w:t>Общества, пр</w:t>
      </w:r>
      <w:r w:rsidR="0014589C">
        <w:rPr>
          <w:b/>
          <w:bCs/>
        </w:rPr>
        <w:t>инявшего решение о ее одобрении.</w:t>
      </w:r>
    </w:p>
    <w:p w:rsidR="0014589C" w:rsidRPr="00B35A16" w:rsidRDefault="0014589C" w:rsidP="00B35A16">
      <w:pPr>
        <w:autoSpaceDE w:val="0"/>
        <w:autoSpaceDN w:val="0"/>
        <w:adjustRightInd w:val="0"/>
        <w:rPr>
          <w:b/>
          <w:bCs/>
        </w:rPr>
      </w:pPr>
    </w:p>
    <w:p w:rsidR="00B35A16" w:rsidRDefault="0014589C" w:rsidP="0014589C">
      <w:pPr>
        <w:autoSpaceDE w:val="0"/>
        <w:autoSpaceDN w:val="0"/>
        <w:adjustRightInd w:val="0"/>
        <w:ind w:firstLine="708"/>
        <w:jc w:val="both"/>
      </w:pPr>
      <w:r>
        <w:t>В 200</w:t>
      </w:r>
      <w:r w:rsidR="00D437B1">
        <w:t>9</w:t>
      </w:r>
      <w:r w:rsidR="00B35A16" w:rsidRPr="00B35A16">
        <w:t xml:space="preserve"> году сделок, признаваемых в </w:t>
      </w:r>
      <w:r w:rsidRPr="00B35A16">
        <w:t>соответствии</w:t>
      </w:r>
      <w:r w:rsidR="00B35A16" w:rsidRPr="00B35A16">
        <w:t xml:space="preserve"> с Федеральным законом «Об</w:t>
      </w:r>
      <w:r>
        <w:t xml:space="preserve"> </w:t>
      </w:r>
      <w:r w:rsidR="00B35A16" w:rsidRPr="00B35A16">
        <w:t>акционерных общества», сделками, в совершении которых имелась заинтересованность</w:t>
      </w:r>
      <w:r>
        <w:t xml:space="preserve"> </w:t>
      </w:r>
      <w:r w:rsidR="00B35A16" w:rsidRPr="00B35A16">
        <w:t>и требовавши</w:t>
      </w:r>
      <w:r>
        <w:t xml:space="preserve">х одобрения уполномоченными Органами управления Общества </w:t>
      </w:r>
      <w:r w:rsidR="00B35A16" w:rsidRPr="00B35A16">
        <w:t>не совершалось.</w:t>
      </w:r>
    </w:p>
    <w:p w:rsidR="007B484F" w:rsidRDefault="007B484F" w:rsidP="007B484F">
      <w:pPr>
        <w:autoSpaceDE w:val="0"/>
        <w:autoSpaceDN w:val="0"/>
        <w:adjustRightInd w:val="0"/>
        <w:jc w:val="both"/>
      </w:pPr>
    </w:p>
    <w:p w:rsidR="007B484F" w:rsidRDefault="007B484F" w:rsidP="007B484F">
      <w:pPr>
        <w:autoSpaceDE w:val="0"/>
        <w:autoSpaceDN w:val="0"/>
        <w:adjustRightInd w:val="0"/>
        <w:jc w:val="both"/>
        <w:rPr>
          <w:b/>
          <w:bCs/>
        </w:rPr>
      </w:pPr>
      <w:r w:rsidRPr="007B484F">
        <w:rPr>
          <w:b/>
          <w:bCs/>
        </w:rPr>
        <w:t>9. Состав Совета директоров (наблюдательного совета) Общества, включая</w:t>
      </w:r>
      <w:r>
        <w:rPr>
          <w:b/>
          <w:bCs/>
        </w:rPr>
        <w:t xml:space="preserve"> </w:t>
      </w:r>
      <w:r w:rsidRPr="007B484F">
        <w:rPr>
          <w:b/>
          <w:bCs/>
        </w:rPr>
        <w:t>информацию об изменениях в составе Совета директоров (наблюдательного совета)</w:t>
      </w:r>
      <w:r>
        <w:rPr>
          <w:b/>
          <w:bCs/>
        </w:rPr>
        <w:t xml:space="preserve"> </w:t>
      </w:r>
      <w:r w:rsidRPr="007B484F">
        <w:rPr>
          <w:b/>
          <w:bCs/>
        </w:rPr>
        <w:t>Общества, имевших место в отчетном году, и сведения о членах Совета директоров</w:t>
      </w:r>
      <w:r>
        <w:rPr>
          <w:b/>
          <w:bCs/>
        </w:rPr>
        <w:t xml:space="preserve"> </w:t>
      </w:r>
      <w:r w:rsidRPr="007B484F">
        <w:rPr>
          <w:b/>
          <w:bCs/>
        </w:rPr>
        <w:t>(наблюдательного совета) Общества, в том числе их краткие биографические</w:t>
      </w:r>
      <w:r>
        <w:rPr>
          <w:b/>
          <w:bCs/>
        </w:rPr>
        <w:t xml:space="preserve"> </w:t>
      </w:r>
      <w:r w:rsidRPr="007B484F">
        <w:rPr>
          <w:b/>
          <w:bCs/>
        </w:rPr>
        <w:t>данные, доля их участия в уставном капитале Общества и доля принадлежащих им</w:t>
      </w:r>
      <w:r>
        <w:rPr>
          <w:b/>
          <w:bCs/>
        </w:rPr>
        <w:t xml:space="preserve"> </w:t>
      </w:r>
      <w:r w:rsidRPr="007B484F">
        <w:rPr>
          <w:b/>
          <w:bCs/>
        </w:rPr>
        <w:t>обыкновенных акций Общества, совершенные членами Совета директоров</w:t>
      </w:r>
      <w:r>
        <w:rPr>
          <w:b/>
          <w:bCs/>
        </w:rPr>
        <w:t xml:space="preserve"> </w:t>
      </w:r>
      <w:r w:rsidRPr="007B484F">
        <w:rPr>
          <w:b/>
          <w:bCs/>
        </w:rPr>
        <w:t>(наблюдательного совета) сделки по приобретению или отчуждению акций</w:t>
      </w:r>
      <w:r>
        <w:rPr>
          <w:b/>
          <w:bCs/>
        </w:rPr>
        <w:t xml:space="preserve"> </w:t>
      </w:r>
      <w:r w:rsidRPr="007B484F">
        <w:rPr>
          <w:b/>
          <w:bCs/>
        </w:rPr>
        <w:t>Общества</w:t>
      </w:r>
      <w:r>
        <w:rPr>
          <w:b/>
          <w:bCs/>
        </w:rPr>
        <w:t>.</w:t>
      </w:r>
    </w:p>
    <w:p w:rsidR="007B484F" w:rsidRDefault="007B484F" w:rsidP="007B484F">
      <w:pPr>
        <w:autoSpaceDE w:val="0"/>
        <w:autoSpaceDN w:val="0"/>
        <w:adjustRightInd w:val="0"/>
        <w:jc w:val="both"/>
        <w:rPr>
          <w:b/>
          <w:bCs/>
        </w:rPr>
      </w:pPr>
    </w:p>
    <w:p w:rsidR="007B484F" w:rsidRDefault="007B484F" w:rsidP="00D437B1">
      <w:pPr>
        <w:autoSpaceDE w:val="0"/>
        <w:autoSpaceDN w:val="0"/>
        <w:adjustRightInd w:val="0"/>
        <w:ind w:firstLine="567"/>
        <w:jc w:val="both"/>
      </w:pPr>
      <w:r w:rsidRPr="007B484F">
        <w:t>Совет директоров (наблюдательный совет) в 200</w:t>
      </w:r>
      <w:r w:rsidR="00D437B1">
        <w:t>9</w:t>
      </w:r>
      <w:r w:rsidRPr="007B484F">
        <w:t xml:space="preserve"> году Обществом сформирован</w:t>
      </w:r>
      <w:r w:rsidR="00063710">
        <w:t xml:space="preserve"> в составе 5(пяти) человек:</w:t>
      </w:r>
    </w:p>
    <w:p w:rsidR="00063710" w:rsidRDefault="00063710" w:rsidP="00D437B1">
      <w:pPr>
        <w:autoSpaceDE w:val="0"/>
        <w:autoSpaceDN w:val="0"/>
        <w:adjustRightInd w:val="0"/>
        <w:ind w:firstLine="567"/>
        <w:jc w:val="both"/>
      </w:pPr>
      <w:r>
        <w:t>Председателя Совета директоров: Толкачёва  В. Н. - 31,46 % акций Общества</w:t>
      </w:r>
    </w:p>
    <w:p w:rsidR="00063710" w:rsidRDefault="00063710" w:rsidP="00D437B1">
      <w:pPr>
        <w:autoSpaceDE w:val="0"/>
        <w:autoSpaceDN w:val="0"/>
        <w:adjustRightInd w:val="0"/>
        <w:ind w:firstLine="567"/>
        <w:jc w:val="both"/>
      </w:pPr>
      <w:r>
        <w:t>Членов Совета директоров:</w:t>
      </w:r>
    </w:p>
    <w:p w:rsidR="00063710" w:rsidRDefault="00063710" w:rsidP="00D437B1">
      <w:pPr>
        <w:autoSpaceDE w:val="0"/>
        <w:autoSpaceDN w:val="0"/>
        <w:adjustRightInd w:val="0"/>
        <w:ind w:firstLine="567"/>
        <w:jc w:val="both"/>
      </w:pPr>
      <w:r>
        <w:t>Колесникова В. Ф . – 46,91 %</w:t>
      </w:r>
      <w:r w:rsidRPr="00063710">
        <w:t xml:space="preserve"> </w:t>
      </w:r>
      <w:r>
        <w:t>акций Общества;</w:t>
      </w:r>
    </w:p>
    <w:p w:rsidR="00063710" w:rsidRDefault="00063710" w:rsidP="00D437B1">
      <w:pPr>
        <w:autoSpaceDE w:val="0"/>
        <w:autoSpaceDN w:val="0"/>
        <w:adjustRightInd w:val="0"/>
        <w:ind w:firstLine="567"/>
        <w:jc w:val="both"/>
      </w:pPr>
      <w:r>
        <w:t>Козлова Л. Н.           –  8,01 % акций Общества;</w:t>
      </w:r>
    </w:p>
    <w:p w:rsidR="00063710" w:rsidRDefault="00063710" w:rsidP="00D437B1">
      <w:pPr>
        <w:autoSpaceDE w:val="0"/>
        <w:autoSpaceDN w:val="0"/>
        <w:adjustRightInd w:val="0"/>
        <w:ind w:firstLine="567"/>
        <w:jc w:val="both"/>
      </w:pPr>
      <w:r>
        <w:t>Колесникова М. В.  -  3,2 %   акций Общества;</w:t>
      </w:r>
    </w:p>
    <w:p w:rsidR="00063710" w:rsidRDefault="00063710" w:rsidP="00063710">
      <w:pPr>
        <w:autoSpaceDE w:val="0"/>
        <w:autoSpaceDN w:val="0"/>
        <w:adjustRightInd w:val="0"/>
        <w:ind w:firstLine="567"/>
        <w:jc w:val="both"/>
      </w:pPr>
      <w:r>
        <w:t>Колесникова С. В.    -    0 %   акций Общества</w:t>
      </w:r>
    </w:p>
    <w:p w:rsidR="00063710" w:rsidRPr="00063710" w:rsidRDefault="00063710" w:rsidP="00063710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С</w:t>
      </w:r>
      <w:r w:rsidRPr="00063710">
        <w:rPr>
          <w:bCs/>
        </w:rPr>
        <w:t>делки по приобретению или отчуждению акций</w:t>
      </w:r>
      <w:r>
        <w:rPr>
          <w:bCs/>
        </w:rPr>
        <w:t xml:space="preserve"> </w:t>
      </w:r>
      <w:r w:rsidRPr="00063710">
        <w:rPr>
          <w:bCs/>
        </w:rPr>
        <w:t>Общества</w:t>
      </w:r>
      <w:r>
        <w:rPr>
          <w:bCs/>
        </w:rPr>
        <w:t xml:space="preserve">  </w:t>
      </w:r>
      <w:r w:rsidR="003F1C2D">
        <w:rPr>
          <w:bCs/>
        </w:rPr>
        <w:t>в 2009 году</w:t>
      </w:r>
      <w:r w:rsidR="003F1C2D" w:rsidRPr="00063710">
        <w:rPr>
          <w:bCs/>
        </w:rPr>
        <w:t xml:space="preserve"> </w:t>
      </w:r>
      <w:r>
        <w:rPr>
          <w:bCs/>
        </w:rPr>
        <w:t xml:space="preserve">ими не осуществлялись </w:t>
      </w:r>
      <w:r w:rsidR="003F1C2D">
        <w:rPr>
          <w:bCs/>
        </w:rPr>
        <w:t>.</w:t>
      </w:r>
    </w:p>
    <w:p w:rsidR="003F1C2D" w:rsidRPr="00063710" w:rsidRDefault="003F1C2D" w:rsidP="00D437B1">
      <w:pPr>
        <w:autoSpaceDE w:val="0"/>
        <w:autoSpaceDN w:val="0"/>
        <w:adjustRightInd w:val="0"/>
        <w:ind w:firstLine="567"/>
        <w:jc w:val="both"/>
      </w:pPr>
    </w:p>
    <w:p w:rsidR="00D022FC" w:rsidRPr="00D022FC" w:rsidRDefault="00D022FC" w:rsidP="00262A4F">
      <w:pPr>
        <w:autoSpaceDE w:val="0"/>
        <w:autoSpaceDN w:val="0"/>
        <w:adjustRightInd w:val="0"/>
        <w:jc w:val="both"/>
        <w:rPr>
          <w:b/>
          <w:bCs/>
        </w:rPr>
      </w:pPr>
      <w:r w:rsidRPr="00D022FC">
        <w:rPr>
          <w:b/>
          <w:bCs/>
        </w:rPr>
        <w:t>10. Сведения о лице, занимающем должность (осуществляющем функции)</w:t>
      </w:r>
      <w:r>
        <w:rPr>
          <w:b/>
          <w:bCs/>
        </w:rPr>
        <w:t xml:space="preserve"> </w:t>
      </w:r>
      <w:r w:rsidRPr="00D022FC">
        <w:rPr>
          <w:b/>
          <w:bCs/>
        </w:rPr>
        <w:t>единоличного исполнительного органа (управляющем, управляющей организации)</w:t>
      </w:r>
      <w:r>
        <w:rPr>
          <w:b/>
          <w:bCs/>
        </w:rPr>
        <w:t xml:space="preserve"> </w:t>
      </w:r>
      <w:r w:rsidRPr="00D022FC">
        <w:rPr>
          <w:b/>
          <w:bCs/>
        </w:rPr>
        <w:t>Общества и членах коллегиального исполнительного органа Общества, в том</w:t>
      </w:r>
      <w:r>
        <w:rPr>
          <w:b/>
          <w:bCs/>
        </w:rPr>
        <w:t xml:space="preserve"> </w:t>
      </w:r>
      <w:r w:rsidRPr="00D022FC">
        <w:rPr>
          <w:b/>
          <w:bCs/>
        </w:rPr>
        <w:t>числе их краткие биографические данные, доля их участия в уставном капитале</w:t>
      </w:r>
      <w:r>
        <w:rPr>
          <w:b/>
          <w:bCs/>
        </w:rPr>
        <w:t xml:space="preserve"> </w:t>
      </w:r>
      <w:r w:rsidRPr="00D022FC">
        <w:rPr>
          <w:b/>
          <w:bCs/>
        </w:rPr>
        <w:t>Общества и доля принадлежащих им обыкновенных акций Общества,</w:t>
      </w:r>
      <w:r w:rsidR="00262A4F">
        <w:rPr>
          <w:b/>
          <w:bCs/>
        </w:rPr>
        <w:t xml:space="preserve"> </w:t>
      </w:r>
      <w:r w:rsidRPr="00D022FC">
        <w:rPr>
          <w:b/>
          <w:bCs/>
        </w:rPr>
        <w:t xml:space="preserve">совершенные лицом </w:t>
      </w:r>
      <w:r w:rsidRPr="00D022FC">
        <w:rPr>
          <w:b/>
          <w:bCs/>
        </w:rPr>
        <w:lastRenderedPageBreak/>
        <w:t>занимающем должность (осуществляющим функции)</w:t>
      </w:r>
      <w:r w:rsidR="00262A4F">
        <w:rPr>
          <w:b/>
          <w:bCs/>
        </w:rPr>
        <w:t xml:space="preserve"> </w:t>
      </w:r>
      <w:r w:rsidRPr="00D022FC">
        <w:rPr>
          <w:b/>
          <w:bCs/>
        </w:rPr>
        <w:t>единоличного исполнительного органа, и/или членами коллегиального</w:t>
      </w:r>
      <w:r w:rsidR="00262A4F">
        <w:rPr>
          <w:b/>
          <w:bCs/>
        </w:rPr>
        <w:t xml:space="preserve"> </w:t>
      </w:r>
      <w:r w:rsidRPr="00D022FC">
        <w:rPr>
          <w:b/>
          <w:bCs/>
        </w:rPr>
        <w:t>исполнительного органа сделки по приобретению или отчуждению акций</w:t>
      </w:r>
      <w:r w:rsidR="00262A4F">
        <w:rPr>
          <w:b/>
          <w:bCs/>
        </w:rPr>
        <w:t xml:space="preserve"> </w:t>
      </w:r>
      <w:r w:rsidRPr="00D022FC">
        <w:rPr>
          <w:b/>
          <w:bCs/>
        </w:rPr>
        <w:t>Общества</w:t>
      </w:r>
      <w:r w:rsidR="00262A4F">
        <w:rPr>
          <w:b/>
          <w:bCs/>
        </w:rPr>
        <w:t>.</w:t>
      </w:r>
    </w:p>
    <w:p w:rsidR="00262A4F" w:rsidRDefault="00262A4F" w:rsidP="00D022FC">
      <w:pPr>
        <w:autoSpaceDE w:val="0"/>
        <w:autoSpaceDN w:val="0"/>
        <w:adjustRightInd w:val="0"/>
        <w:rPr>
          <w:b/>
          <w:bCs/>
        </w:rPr>
      </w:pPr>
    </w:p>
    <w:p w:rsidR="00D022FC" w:rsidRPr="00063710" w:rsidRDefault="00063710" w:rsidP="00655222">
      <w:pPr>
        <w:autoSpaceDE w:val="0"/>
        <w:autoSpaceDN w:val="0"/>
        <w:adjustRightInd w:val="0"/>
        <w:ind w:firstLine="708"/>
        <w:rPr>
          <w:bCs/>
        </w:rPr>
      </w:pPr>
      <w:r w:rsidRPr="00063710">
        <w:rPr>
          <w:bCs/>
        </w:rPr>
        <w:t>Колесников В</w:t>
      </w:r>
      <w:r w:rsidR="0043026E" w:rsidRPr="00063710">
        <w:rPr>
          <w:bCs/>
        </w:rPr>
        <w:t xml:space="preserve">ладимир </w:t>
      </w:r>
      <w:r w:rsidRPr="00063710">
        <w:rPr>
          <w:bCs/>
        </w:rPr>
        <w:t>Фёдорович</w:t>
      </w:r>
      <w:r w:rsidR="0043026E" w:rsidRPr="00063710">
        <w:rPr>
          <w:bCs/>
        </w:rPr>
        <w:t>,</w:t>
      </w:r>
    </w:p>
    <w:p w:rsidR="0043026E" w:rsidRPr="00CC21D2" w:rsidRDefault="0043026E" w:rsidP="00655222">
      <w:pPr>
        <w:autoSpaceDE w:val="0"/>
        <w:autoSpaceDN w:val="0"/>
        <w:adjustRightInd w:val="0"/>
        <w:ind w:firstLine="708"/>
        <w:rPr>
          <w:i/>
          <w:iCs/>
        </w:rPr>
      </w:pPr>
      <w:r w:rsidRPr="00CC21D2">
        <w:rPr>
          <w:i/>
          <w:iCs/>
        </w:rPr>
        <w:t>Генеральный директор ОАО «</w:t>
      </w:r>
      <w:r w:rsidR="00063710">
        <w:rPr>
          <w:i/>
          <w:iCs/>
        </w:rPr>
        <w:t>Агроэлектроника»</w:t>
      </w:r>
    </w:p>
    <w:p w:rsidR="00D022FC" w:rsidRPr="00D022FC" w:rsidRDefault="00D022FC" w:rsidP="00655222">
      <w:pPr>
        <w:autoSpaceDE w:val="0"/>
        <w:autoSpaceDN w:val="0"/>
        <w:adjustRightInd w:val="0"/>
        <w:ind w:firstLine="708"/>
        <w:rPr>
          <w:b/>
          <w:bCs/>
        </w:rPr>
      </w:pPr>
      <w:r w:rsidRPr="00D022FC">
        <w:t xml:space="preserve">Год рождения: </w:t>
      </w:r>
      <w:r w:rsidR="0043026E" w:rsidRPr="00CC21D2">
        <w:rPr>
          <w:i/>
          <w:iCs/>
        </w:rPr>
        <w:t>19</w:t>
      </w:r>
      <w:r w:rsidR="00063710">
        <w:rPr>
          <w:i/>
          <w:iCs/>
        </w:rPr>
        <w:t>5</w:t>
      </w:r>
      <w:r w:rsidR="0043026E" w:rsidRPr="00CC21D2">
        <w:rPr>
          <w:i/>
          <w:iCs/>
        </w:rPr>
        <w:t>1</w:t>
      </w:r>
    </w:p>
    <w:p w:rsidR="00063710" w:rsidRDefault="00D022FC" w:rsidP="00C45C23">
      <w:pPr>
        <w:autoSpaceDE w:val="0"/>
        <w:autoSpaceDN w:val="0"/>
        <w:adjustRightInd w:val="0"/>
        <w:ind w:firstLine="708"/>
        <w:jc w:val="both"/>
        <w:rPr>
          <w:i/>
          <w:iCs/>
        </w:rPr>
      </w:pPr>
      <w:r w:rsidRPr="00D022FC">
        <w:t xml:space="preserve">Сведения об образовании: </w:t>
      </w:r>
      <w:r w:rsidR="00063710">
        <w:rPr>
          <w:i/>
          <w:iCs/>
        </w:rPr>
        <w:t>высшее.</w:t>
      </w:r>
    </w:p>
    <w:p w:rsidR="00D022FC" w:rsidRPr="00D022FC" w:rsidRDefault="00D022FC" w:rsidP="00655222">
      <w:pPr>
        <w:autoSpaceDE w:val="0"/>
        <w:autoSpaceDN w:val="0"/>
        <w:adjustRightInd w:val="0"/>
        <w:ind w:firstLine="708"/>
        <w:rPr>
          <w:b/>
          <w:bCs/>
        </w:rPr>
      </w:pPr>
      <w:r w:rsidRPr="00D022FC">
        <w:t xml:space="preserve">Доля участия в уставном капитале Общества: </w:t>
      </w:r>
      <w:r w:rsidR="00063710">
        <w:t>46,91</w:t>
      </w:r>
      <w:r w:rsidR="00CC21D2">
        <w:rPr>
          <w:i/>
          <w:iCs/>
        </w:rPr>
        <w:t>%</w:t>
      </w:r>
    </w:p>
    <w:p w:rsidR="00D022FC" w:rsidRPr="00D022FC" w:rsidRDefault="00D022FC" w:rsidP="00655222">
      <w:pPr>
        <w:autoSpaceDE w:val="0"/>
        <w:autoSpaceDN w:val="0"/>
        <w:adjustRightInd w:val="0"/>
        <w:ind w:firstLine="708"/>
        <w:rPr>
          <w:b/>
          <w:bCs/>
        </w:rPr>
      </w:pPr>
      <w:r w:rsidRPr="00D022FC">
        <w:t xml:space="preserve">Доля принадлежащих обыкновенных акций Общества: </w:t>
      </w:r>
      <w:r w:rsidR="00063710">
        <w:t>46,91</w:t>
      </w:r>
      <w:r w:rsidR="00CC21D2">
        <w:rPr>
          <w:i/>
          <w:iCs/>
        </w:rPr>
        <w:t>%</w:t>
      </w:r>
    </w:p>
    <w:p w:rsidR="00D022FC" w:rsidRPr="00D022FC" w:rsidRDefault="00D022FC" w:rsidP="00655222">
      <w:pPr>
        <w:autoSpaceDE w:val="0"/>
        <w:autoSpaceDN w:val="0"/>
        <w:adjustRightInd w:val="0"/>
        <w:ind w:firstLine="708"/>
        <w:rPr>
          <w:b/>
          <w:bCs/>
        </w:rPr>
      </w:pPr>
      <w:r w:rsidRPr="00D022FC">
        <w:t>Сделки по приобретени</w:t>
      </w:r>
      <w:r w:rsidR="00CC21D2">
        <w:t>ю или отчуждению акций Общества:</w:t>
      </w:r>
      <w:r w:rsidRPr="00D022FC">
        <w:t xml:space="preserve"> </w:t>
      </w:r>
      <w:r w:rsidR="00735E8B">
        <w:rPr>
          <w:i/>
          <w:iCs/>
        </w:rPr>
        <w:t>отсутствую</w:t>
      </w:r>
      <w:r w:rsidRPr="00CC21D2">
        <w:rPr>
          <w:i/>
          <w:iCs/>
        </w:rPr>
        <w:t>т.</w:t>
      </w:r>
    </w:p>
    <w:p w:rsidR="00D022FC" w:rsidRPr="00D022FC" w:rsidRDefault="00063710" w:rsidP="00CC21D2">
      <w:pPr>
        <w:autoSpaceDE w:val="0"/>
        <w:autoSpaceDN w:val="0"/>
        <w:adjustRightInd w:val="0"/>
      </w:pPr>
      <w:r>
        <w:t xml:space="preserve">           </w:t>
      </w:r>
      <w:r w:rsidR="00D022FC" w:rsidRPr="00D022FC">
        <w:t>Коллегиальный исполнительный орган Уставом ОАО «</w:t>
      </w:r>
      <w:r>
        <w:t>Агроэлектроника</w:t>
      </w:r>
      <w:r w:rsidR="00D022FC" w:rsidRPr="00D022FC">
        <w:t>» не предусмотрен.</w:t>
      </w:r>
    </w:p>
    <w:p w:rsidR="00262A4F" w:rsidRDefault="00262A4F" w:rsidP="00D022FC">
      <w:pPr>
        <w:autoSpaceDE w:val="0"/>
        <w:autoSpaceDN w:val="0"/>
        <w:adjustRightInd w:val="0"/>
        <w:rPr>
          <w:b/>
          <w:bCs/>
        </w:rPr>
      </w:pPr>
    </w:p>
    <w:p w:rsidR="00D022FC" w:rsidRPr="00D022FC" w:rsidRDefault="00D022FC" w:rsidP="003F3A79">
      <w:pPr>
        <w:autoSpaceDE w:val="0"/>
        <w:autoSpaceDN w:val="0"/>
        <w:adjustRightInd w:val="0"/>
        <w:jc w:val="both"/>
        <w:rPr>
          <w:b/>
          <w:bCs/>
        </w:rPr>
      </w:pPr>
      <w:r w:rsidRPr="00D022FC">
        <w:rPr>
          <w:b/>
          <w:bCs/>
        </w:rPr>
        <w:t>11. Критерии определения и размер вознаграждения (компенсации расходов) лица,</w:t>
      </w:r>
      <w:r w:rsidR="003F3A79">
        <w:rPr>
          <w:b/>
          <w:bCs/>
        </w:rPr>
        <w:t xml:space="preserve"> </w:t>
      </w:r>
      <w:r w:rsidRPr="00D022FC">
        <w:rPr>
          <w:b/>
          <w:bCs/>
        </w:rPr>
        <w:t>занимающего должность единоличного исполнительного органа (управляющего,</w:t>
      </w:r>
      <w:r w:rsidR="003F3A79">
        <w:rPr>
          <w:b/>
          <w:bCs/>
        </w:rPr>
        <w:t xml:space="preserve"> </w:t>
      </w:r>
      <w:r w:rsidRPr="00D022FC">
        <w:rPr>
          <w:b/>
          <w:bCs/>
        </w:rPr>
        <w:t>управляющей организации) Общества, каждого члена коллегиального</w:t>
      </w:r>
      <w:r w:rsidR="003F3A79">
        <w:rPr>
          <w:b/>
          <w:bCs/>
        </w:rPr>
        <w:t xml:space="preserve"> </w:t>
      </w:r>
      <w:r w:rsidRPr="00D022FC">
        <w:rPr>
          <w:b/>
          <w:bCs/>
        </w:rPr>
        <w:t>исполнительного органа Общества и каждого члена Совета директоров</w:t>
      </w:r>
      <w:r w:rsidR="003F3A79">
        <w:rPr>
          <w:b/>
          <w:bCs/>
        </w:rPr>
        <w:t xml:space="preserve"> </w:t>
      </w:r>
      <w:r w:rsidRPr="00D022FC">
        <w:rPr>
          <w:b/>
          <w:bCs/>
        </w:rPr>
        <w:t>(наблюдательного совета) Общества или общий размер вознаграждения</w:t>
      </w:r>
      <w:r w:rsidR="003F3A79">
        <w:rPr>
          <w:b/>
          <w:bCs/>
        </w:rPr>
        <w:t xml:space="preserve"> </w:t>
      </w:r>
      <w:r w:rsidRPr="00D022FC">
        <w:rPr>
          <w:b/>
          <w:bCs/>
        </w:rPr>
        <w:t>(компенсации расходов) всех этих лиц, выплаченного или выплачиваемого по</w:t>
      </w:r>
      <w:r w:rsidR="003F3A79">
        <w:rPr>
          <w:b/>
          <w:bCs/>
        </w:rPr>
        <w:t xml:space="preserve"> </w:t>
      </w:r>
      <w:r w:rsidRPr="00D022FC">
        <w:rPr>
          <w:b/>
          <w:bCs/>
        </w:rPr>
        <w:t>результатам отчетного года</w:t>
      </w:r>
    </w:p>
    <w:p w:rsidR="004C3571" w:rsidRDefault="004C3571" w:rsidP="00D022FC">
      <w:pPr>
        <w:autoSpaceDE w:val="0"/>
        <w:autoSpaceDN w:val="0"/>
        <w:adjustRightInd w:val="0"/>
      </w:pPr>
    </w:p>
    <w:p w:rsidR="001F008E" w:rsidRDefault="006B55C8" w:rsidP="001F008E">
      <w:pPr>
        <w:autoSpaceDE w:val="0"/>
        <w:autoSpaceDN w:val="0"/>
        <w:adjustRightInd w:val="0"/>
        <w:ind w:firstLine="708"/>
        <w:jc w:val="both"/>
      </w:pPr>
      <w:r w:rsidRPr="001F008E">
        <w:t>Вознаграждение Г</w:t>
      </w:r>
      <w:r w:rsidR="001F008E">
        <w:t>енерального директора</w:t>
      </w:r>
      <w:r w:rsidRPr="001F008E">
        <w:t xml:space="preserve"> ОАО «</w:t>
      </w:r>
      <w:r w:rsidR="003F1C2D">
        <w:t>Агроэлектроника</w:t>
      </w:r>
      <w:r w:rsidRPr="001F008E">
        <w:t xml:space="preserve">» по трудовому </w:t>
      </w:r>
      <w:r w:rsidR="003F1C2D">
        <w:t>д</w:t>
      </w:r>
      <w:r w:rsidRPr="001F008E">
        <w:t xml:space="preserve">оговору составляет: </w:t>
      </w:r>
      <w:r w:rsidR="001F008E">
        <w:t xml:space="preserve"> должностной </w:t>
      </w:r>
      <w:r w:rsidRPr="001F008E">
        <w:t>оклад 1</w:t>
      </w:r>
      <w:r w:rsidR="003F1C2D">
        <w:t>43</w:t>
      </w:r>
      <w:r w:rsidRPr="001F008E">
        <w:t>00 рублей</w:t>
      </w:r>
      <w:r w:rsidR="001F008E" w:rsidRPr="001F008E">
        <w:t xml:space="preserve"> в месяц; </w:t>
      </w:r>
    </w:p>
    <w:p w:rsidR="003F1C2D" w:rsidRDefault="003F1C2D" w:rsidP="00D022FC">
      <w:pPr>
        <w:autoSpaceDE w:val="0"/>
        <w:autoSpaceDN w:val="0"/>
        <w:adjustRightInd w:val="0"/>
        <w:rPr>
          <w:b/>
          <w:bCs/>
        </w:rPr>
      </w:pPr>
    </w:p>
    <w:p w:rsidR="00D022FC" w:rsidRPr="00D022FC" w:rsidRDefault="00D022FC" w:rsidP="00D022FC">
      <w:pPr>
        <w:autoSpaceDE w:val="0"/>
        <w:autoSpaceDN w:val="0"/>
        <w:adjustRightInd w:val="0"/>
        <w:rPr>
          <w:b/>
          <w:bCs/>
        </w:rPr>
      </w:pPr>
      <w:r w:rsidRPr="00D022FC">
        <w:rPr>
          <w:b/>
          <w:bCs/>
        </w:rPr>
        <w:t>12. Сведения о соблюдении обществом Кодекса корпоративного поведения (ФКЦБ</w:t>
      </w:r>
    </w:p>
    <w:p w:rsidR="00D022FC" w:rsidRPr="00D022FC" w:rsidRDefault="00D022FC" w:rsidP="00D022FC">
      <w:pPr>
        <w:autoSpaceDE w:val="0"/>
        <w:autoSpaceDN w:val="0"/>
        <w:adjustRightInd w:val="0"/>
        <w:rPr>
          <w:b/>
          <w:bCs/>
        </w:rPr>
      </w:pPr>
      <w:r w:rsidRPr="00D022FC">
        <w:rPr>
          <w:b/>
          <w:bCs/>
        </w:rPr>
        <w:t>России)</w:t>
      </w:r>
      <w:r w:rsidR="00440481">
        <w:rPr>
          <w:b/>
          <w:bCs/>
        </w:rPr>
        <w:t>.</w:t>
      </w:r>
    </w:p>
    <w:p w:rsidR="003F1C2D" w:rsidRDefault="003F1C2D" w:rsidP="00440481">
      <w:pPr>
        <w:autoSpaceDE w:val="0"/>
        <w:autoSpaceDN w:val="0"/>
        <w:adjustRightInd w:val="0"/>
        <w:jc w:val="both"/>
      </w:pPr>
      <w:r>
        <w:t xml:space="preserve">      </w:t>
      </w:r>
    </w:p>
    <w:p w:rsidR="00D022FC" w:rsidRPr="00D022FC" w:rsidRDefault="003F1C2D" w:rsidP="00440481">
      <w:pPr>
        <w:autoSpaceDE w:val="0"/>
        <w:autoSpaceDN w:val="0"/>
        <w:adjustRightInd w:val="0"/>
        <w:jc w:val="both"/>
      </w:pPr>
      <w:r>
        <w:t xml:space="preserve">   </w:t>
      </w:r>
      <w:r w:rsidR="00D022FC" w:rsidRPr="00D022FC">
        <w:t xml:space="preserve">В своей деятельности </w:t>
      </w:r>
      <w:r>
        <w:t>ОАО «Агроэлектроника»</w:t>
      </w:r>
      <w:r w:rsidR="00D022FC" w:rsidRPr="00D022FC">
        <w:t xml:space="preserve"> делает все возможное, чтобы следовать всем</w:t>
      </w:r>
      <w:r w:rsidR="00440481">
        <w:t xml:space="preserve"> </w:t>
      </w:r>
      <w:r w:rsidR="00D022FC" w:rsidRPr="00D022FC">
        <w:t>требованиям Кодекса корпоративного поведения.</w:t>
      </w:r>
    </w:p>
    <w:p w:rsidR="00440481" w:rsidRDefault="00440481" w:rsidP="00D022FC">
      <w:pPr>
        <w:autoSpaceDE w:val="0"/>
        <w:autoSpaceDN w:val="0"/>
        <w:adjustRightInd w:val="0"/>
        <w:rPr>
          <w:b/>
          <w:bCs/>
        </w:rPr>
      </w:pPr>
    </w:p>
    <w:p w:rsidR="00D022FC" w:rsidRPr="00D022FC" w:rsidRDefault="00D022FC" w:rsidP="00D022FC">
      <w:pPr>
        <w:autoSpaceDE w:val="0"/>
        <w:autoSpaceDN w:val="0"/>
        <w:adjustRightInd w:val="0"/>
        <w:rPr>
          <w:b/>
          <w:bCs/>
        </w:rPr>
      </w:pPr>
      <w:r w:rsidRPr="00D022FC">
        <w:rPr>
          <w:b/>
          <w:bCs/>
        </w:rPr>
        <w:t>13. Иная информация, предусмотренная уставом Общества или иным внутренним</w:t>
      </w:r>
    </w:p>
    <w:p w:rsidR="00D022FC" w:rsidRDefault="00D022FC" w:rsidP="00D022FC">
      <w:pPr>
        <w:autoSpaceDE w:val="0"/>
        <w:autoSpaceDN w:val="0"/>
        <w:adjustRightInd w:val="0"/>
        <w:rPr>
          <w:b/>
          <w:bCs/>
        </w:rPr>
      </w:pPr>
      <w:r w:rsidRPr="00D022FC">
        <w:rPr>
          <w:b/>
          <w:bCs/>
        </w:rPr>
        <w:t>документом Общества</w:t>
      </w:r>
      <w:r w:rsidR="00440481">
        <w:rPr>
          <w:b/>
          <w:bCs/>
        </w:rPr>
        <w:t>.</w:t>
      </w:r>
    </w:p>
    <w:p w:rsidR="00440481" w:rsidRPr="00D022FC" w:rsidRDefault="00440481" w:rsidP="00D022FC">
      <w:pPr>
        <w:autoSpaceDE w:val="0"/>
        <w:autoSpaceDN w:val="0"/>
        <w:adjustRightInd w:val="0"/>
        <w:rPr>
          <w:b/>
          <w:bCs/>
        </w:rPr>
      </w:pPr>
    </w:p>
    <w:p w:rsidR="00440481" w:rsidRDefault="00D022FC" w:rsidP="00440481">
      <w:pPr>
        <w:autoSpaceDE w:val="0"/>
        <w:autoSpaceDN w:val="0"/>
        <w:adjustRightInd w:val="0"/>
        <w:ind w:firstLine="708"/>
        <w:jc w:val="both"/>
      </w:pPr>
      <w:r w:rsidRPr="00D022FC">
        <w:t>Предоставление иной информации в Годовом отчете Общества не предусмотрено.</w:t>
      </w:r>
      <w:r w:rsidR="00440481">
        <w:t xml:space="preserve"> </w:t>
      </w:r>
    </w:p>
    <w:p w:rsidR="00D022FC" w:rsidRPr="00D022FC" w:rsidRDefault="00D022FC" w:rsidP="003F1C2D">
      <w:pPr>
        <w:autoSpaceDE w:val="0"/>
        <w:autoSpaceDN w:val="0"/>
        <w:adjustRightInd w:val="0"/>
        <w:ind w:firstLine="567"/>
        <w:jc w:val="both"/>
      </w:pPr>
      <w:r w:rsidRPr="00D022FC">
        <w:t>Общество осуществляет раскрытие информации акционерам в соответствии с</w:t>
      </w:r>
      <w:r w:rsidR="00440481">
        <w:t xml:space="preserve"> </w:t>
      </w:r>
      <w:r w:rsidRPr="00D022FC">
        <w:t>требованиями применимого законодательства, а также в соответствии с правилами и</w:t>
      </w:r>
      <w:r w:rsidR="00440481">
        <w:t xml:space="preserve"> нормами ФСФР РФ.</w:t>
      </w:r>
      <w:r w:rsidRPr="00D022FC">
        <w:t xml:space="preserve"> </w:t>
      </w:r>
    </w:p>
    <w:p w:rsidR="00D022FC" w:rsidRPr="00D022FC" w:rsidRDefault="00D022FC" w:rsidP="003F1C2D">
      <w:pPr>
        <w:autoSpaceDE w:val="0"/>
        <w:autoSpaceDN w:val="0"/>
        <w:adjustRightInd w:val="0"/>
        <w:ind w:firstLine="567"/>
        <w:jc w:val="both"/>
      </w:pPr>
      <w:r w:rsidRPr="00D022FC">
        <w:t>В соответствии с положениями ст. 30 Федерального закона «О рынке ценных умаг», ст.</w:t>
      </w:r>
      <w:r w:rsidR="00440481">
        <w:t xml:space="preserve"> </w:t>
      </w:r>
      <w:r w:rsidRPr="00D022FC">
        <w:t>92 ФЗ «Об акционерных обществах» настоящий Годовой отчет предоставляется для</w:t>
      </w:r>
      <w:r w:rsidR="00440481">
        <w:t xml:space="preserve"> п</w:t>
      </w:r>
      <w:r w:rsidRPr="00D022FC">
        <w:t xml:space="preserve">убличного ознакомления в офисе Общества по </w:t>
      </w:r>
      <w:r w:rsidR="000452F7">
        <w:t xml:space="preserve">адресу: </w:t>
      </w:r>
      <w:r w:rsidR="003F1C2D">
        <w:t>394038, г. Воронеж</w:t>
      </w:r>
      <w:r w:rsidRPr="00D022FC">
        <w:t xml:space="preserve">, </w:t>
      </w:r>
      <w:r w:rsidR="003F1C2D">
        <w:t>ул. Дорожная, дом</w:t>
      </w:r>
      <w:r w:rsidRPr="00D022FC">
        <w:t>. Для ознакомления с ним не требуется наличие специального</w:t>
      </w:r>
      <w:r w:rsidR="00440481">
        <w:t xml:space="preserve"> </w:t>
      </w:r>
      <w:r w:rsidRPr="00D022FC">
        <w:t>статуса, и Отчет может быть предоставлен любому лицу без ограничений.</w:t>
      </w:r>
    </w:p>
    <w:p w:rsidR="00440481" w:rsidRDefault="00440481" w:rsidP="00D022FC">
      <w:pPr>
        <w:autoSpaceDE w:val="0"/>
        <w:autoSpaceDN w:val="0"/>
        <w:adjustRightInd w:val="0"/>
        <w:ind w:firstLine="708"/>
        <w:jc w:val="both"/>
      </w:pPr>
    </w:p>
    <w:p w:rsidR="00BD57AD" w:rsidRDefault="00BD57AD" w:rsidP="00D022FC">
      <w:pPr>
        <w:autoSpaceDE w:val="0"/>
        <w:autoSpaceDN w:val="0"/>
        <w:adjustRightInd w:val="0"/>
        <w:ind w:firstLine="708"/>
        <w:jc w:val="both"/>
      </w:pPr>
    </w:p>
    <w:p w:rsidR="003F1C2D" w:rsidRDefault="003F1C2D" w:rsidP="00BD57AD">
      <w:pPr>
        <w:autoSpaceDE w:val="0"/>
        <w:autoSpaceDN w:val="0"/>
        <w:adjustRightInd w:val="0"/>
        <w:ind w:firstLine="708"/>
        <w:jc w:val="both"/>
      </w:pPr>
    </w:p>
    <w:p w:rsidR="003F1C2D" w:rsidRDefault="003F1C2D" w:rsidP="00BD57AD">
      <w:pPr>
        <w:autoSpaceDE w:val="0"/>
        <w:autoSpaceDN w:val="0"/>
        <w:adjustRightInd w:val="0"/>
        <w:ind w:firstLine="708"/>
        <w:jc w:val="both"/>
      </w:pPr>
    </w:p>
    <w:p w:rsidR="003F1C2D" w:rsidRDefault="00D022FC" w:rsidP="003F1C2D">
      <w:pPr>
        <w:autoSpaceDE w:val="0"/>
        <w:autoSpaceDN w:val="0"/>
        <w:adjustRightInd w:val="0"/>
        <w:ind w:firstLine="284"/>
        <w:jc w:val="both"/>
      </w:pPr>
      <w:r w:rsidRPr="00D022FC">
        <w:t xml:space="preserve">Генеральный директор </w:t>
      </w:r>
    </w:p>
    <w:p w:rsidR="00076EF6" w:rsidRPr="00D022FC" w:rsidRDefault="00D022FC" w:rsidP="003F1C2D">
      <w:pPr>
        <w:autoSpaceDE w:val="0"/>
        <w:autoSpaceDN w:val="0"/>
        <w:adjustRightInd w:val="0"/>
        <w:ind w:firstLine="284"/>
        <w:jc w:val="both"/>
      </w:pPr>
      <w:r w:rsidRPr="00D022FC">
        <w:t>ОАО «</w:t>
      </w:r>
      <w:r w:rsidR="003F1C2D">
        <w:t>Агроэлектроника</w:t>
      </w:r>
      <w:r w:rsidRPr="00D022FC">
        <w:t>»</w:t>
      </w:r>
      <w:r w:rsidR="003F1C2D">
        <w:t xml:space="preserve">       </w:t>
      </w:r>
      <w:r w:rsidRPr="00D022FC">
        <w:t xml:space="preserve"> _____________ </w:t>
      </w:r>
      <w:r w:rsidR="003F1C2D">
        <w:t xml:space="preserve">         /  </w:t>
      </w:r>
      <w:r w:rsidR="00BD57AD">
        <w:t>В.</w:t>
      </w:r>
      <w:r w:rsidR="003F1C2D">
        <w:t>Ф</w:t>
      </w:r>
      <w:r w:rsidR="00BD57AD">
        <w:t xml:space="preserve">. </w:t>
      </w:r>
      <w:r w:rsidR="003F1C2D">
        <w:t>Колесник</w:t>
      </w:r>
      <w:r w:rsidR="00BD57AD">
        <w:t>ов</w:t>
      </w:r>
      <w:r w:rsidR="003F1C2D">
        <w:t xml:space="preserve">  /</w:t>
      </w:r>
    </w:p>
    <w:sectPr w:rsidR="00076EF6" w:rsidRPr="00D022F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EEF" w:rsidRDefault="00332EEF" w:rsidP="003F1C2D">
      <w:r>
        <w:separator/>
      </w:r>
    </w:p>
  </w:endnote>
  <w:endnote w:type="continuationSeparator" w:id="1">
    <w:p w:rsidR="00332EEF" w:rsidRDefault="00332EEF" w:rsidP="003F1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EEF" w:rsidRDefault="00332EEF" w:rsidP="003F1C2D">
      <w:r>
        <w:separator/>
      </w:r>
    </w:p>
  </w:footnote>
  <w:footnote w:type="continuationSeparator" w:id="1">
    <w:p w:rsidR="00332EEF" w:rsidRDefault="00332EEF" w:rsidP="003F1C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38922"/>
      <w:docPartObj>
        <w:docPartGallery w:val="Page Numbers (Top of Page)"/>
        <w:docPartUnique/>
      </w:docPartObj>
    </w:sdtPr>
    <w:sdtContent>
      <w:p w:rsidR="003F1C2D" w:rsidRDefault="003F1C2D">
        <w:pPr>
          <w:pStyle w:val="a7"/>
          <w:jc w:val="right"/>
        </w:pPr>
        <w:fldSimple w:instr=" PAGE   \* MERGEFORMAT ">
          <w:r w:rsidR="00E65ECC">
            <w:rPr>
              <w:noProof/>
            </w:rPr>
            <w:t>5</w:t>
          </w:r>
        </w:fldSimple>
      </w:p>
    </w:sdtContent>
  </w:sdt>
  <w:p w:rsidR="003F1C2D" w:rsidRDefault="003F1C2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74EC0"/>
    <w:multiLevelType w:val="multilevel"/>
    <w:tmpl w:val="D71E1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1922ED"/>
    <w:multiLevelType w:val="hybridMultilevel"/>
    <w:tmpl w:val="E4926ADC"/>
    <w:lvl w:ilvl="0" w:tplc="ED1E42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9E63112"/>
    <w:multiLevelType w:val="hybridMultilevel"/>
    <w:tmpl w:val="4EB87232"/>
    <w:lvl w:ilvl="0" w:tplc="FAFE8CE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B6E7793"/>
    <w:multiLevelType w:val="multilevel"/>
    <w:tmpl w:val="0FCC8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5E58A1"/>
    <w:rsid w:val="0000733F"/>
    <w:rsid w:val="00016E28"/>
    <w:rsid w:val="0002153B"/>
    <w:rsid w:val="000452F7"/>
    <w:rsid w:val="00063710"/>
    <w:rsid w:val="00076EF6"/>
    <w:rsid w:val="000A23DF"/>
    <w:rsid w:val="001148A6"/>
    <w:rsid w:val="001246E5"/>
    <w:rsid w:val="00124BF6"/>
    <w:rsid w:val="0014589C"/>
    <w:rsid w:val="001508D7"/>
    <w:rsid w:val="00171D04"/>
    <w:rsid w:val="001B5488"/>
    <w:rsid w:val="001B5C37"/>
    <w:rsid w:val="001C7141"/>
    <w:rsid w:val="001F008E"/>
    <w:rsid w:val="001F46E2"/>
    <w:rsid w:val="00246423"/>
    <w:rsid w:val="00262A4F"/>
    <w:rsid w:val="00283450"/>
    <w:rsid w:val="00297740"/>
    <w:rsid w:val="002A0D89"/>
    <w:rsid w:val="00300C13"/>
    <w:rsid w:val="0031532F"/>
    <w:rsid w:val="00321B38"/>
    <w:rsid w:val="00332EEF"/>
    <w:rsid w:val="003633B1"/>
    <w:rsid w:val="00380E92"/>
    <w:rsid w:val="003A7110"/>
    <w:rsid w:val="003F1C2D"/>
    <w:rsid w:val="003F3A79"/>
    <w:rsid w:val="004069E2"/>
    <w:rsid w:val="00424817"/>
    <w:rsid w:val="0043026E"/>
    <w:rsid w:val="00440481"/>
    <w:rsid w:val="00461C96"/>
    <w:rsid w:val="00470852"/>
    <w:rsid w:val="004905CC"/>
    <w:rsid w:val="004C3571"/>
    <w:rsid w:val="004D7C89"/>
    <w:rsid w:val="00502DEF"/>
    <w:rsid w:val="005063EC"/>
    <w:rsid w:val="005278D3"/>
    <w:rsid w:val="00555181"/>
    <w:rsid w:val="00560A2F"/>
    <w:rsid w:val="00565B46"/>
    <w:rsid w:val="00566B6C"/>
    <w:rsid w:val="00575133"/>
    <w:rsid w:val="005A3E34"/>
    <w:rsid w:val="005E58A1"/>
    <w:rsid w:val="005F3B24"/>
    <w:rsid w:val="006134A5"/>
    <w:rsid w:val="0062175D"/>
    <w:rsid w:val="00655222"/>
    <w:rsid w:val="006808EB"/>
    <w:rsid w:val="00684488"/>
    <w:rsid w:val="006B55C8"/>
    <w:rsid w:val="006E5415"/>
    <w:rsid w:val="00701CCD"/>
    <w:rsid w:val="007133EC"/>
    <w:rsid w:val="00735E8B"/>
    <w:rsid w:val="007425C2"/>
    <w:rsid w:val="00742735"/>
    <w:rsid w:val="00746491"/>
    <w:rsid w:val="00750D49"/>
    <w:rsid w:val="007861C7"/>
    <w:rsid w:val="007B2449"/>
    <w:rsid w:val="007B484F"/>
    <w:rsid w:val="007D0A5B"/>
    <w:rsid w:val="007D4FD6"/>
    <w:rsid w:val="007F5B06"/>
    <w:rsid w:val="0080288F"/>
    <w:rsid w:val="008029B2"/>
    <w:rsid w:val="00827745"/>
    <w:rsid w:val="00840B99"/>
    <w:rsid w:val="008736CE"/>
    <w:rsid w:val="008765FB"/>
    <w:rsid w:val="00882669"/>
    <w:rsid w:val="008A7915"/>
    <w:rsid w:val="008B362A"/>
    <w:rsid w:val="008C00A0"/>
    <w:rsid w:val="008C401F"/>
    <w:rsid w:val="008C589F"/>
    <w:rsid w:val="008C7D47"/>
    <w:rsid w:val="008E4852"/>
    <w:rsid w:val="00931920"/>
    <w:rsid w:val="009719BA"/>
    <w:rsid w:val="00976441"/>
    <w:rsid w:val="009820B2"/>
    <w:rsid w:val="00994F26"/>
    <w:rsid w:val="009A4F44"/>
    <w:rsid w:val="009D5323"/>
    <w:rsid w:val="009E06E5"/>
    <w:rsid w:val="009E465D"/>
    <w:rsid w:val="00A221E6"/>
    <w:rsid w:val="00A564F9"/>
    <w:rsid w:val="00A8305D"/>
    <w:rsid w:val="00A855DF"/>
    <w:rsid w:val="00A935CB"/>
    <w:rsid w:val="00AE1BB3"/>
    <w:rsid w:val="00AE3140"/>
    <w:rsid w:val="00B05F28"/>
    <w:rsid w:val="00B23FC9"/>
    <w:rsid w:val="00B35A16"/>
    <w:rsid w:val="00B46C89"/>
    <w:rsid w:val="00B6015D"/>
    <w:rsid w:val="00B84A02"/>
    <w:rsid w:val="00BA1E16"/>
    <w:rsid w:val="00BD57AD"/>
    <w:rsid w:val="00BF22B0"/>
    <w:rsid w:val="00C146FB"/>
    <w:rsid w:val="00C45C23"/>
    <w:rsid w:val="00C51514"/>
    <w:rsid w:val="00C62978"/>
    <w:rsid w:val="00CA443D"/>
    <w:rsid w:val="00CB558B"/>
    <w:rsid w:val="00CC21D2"/>
    <w:rsid w:val="00D022FC"/>
    <w:rsid w:val="00D2701C"/>
    <w:rsid w:val="00D437B1"/>
    <w:rsid w:val="00D62DDB"/>
    <w:rsid w:val="00D94290"/>
    <w:rsid w:val="00DB39D4"/>
    <w:rsid w:val="00E10E5F"/>
    <w:rsid w:val="00E16A9B"/>
    <w:rsid w:val="00E32A80"/>
    <w:rsid w:val="00E45B7B"/>
    <w:rsid w:val="00E46E1C"/>
    <w:rsid w:val="00E63096"/>
    <w:rsid w:val="00E65ECC"/>
    <w:rsid w:val="00E817B6"/>
    <w:rsid w:val="00E82DFC"/>
    <w:rsid w:val="00EA33CF"/>
    <w:rsid w:val="00ED1A58"/>
    <w:rsid w:val="00F03851"/>
    <w:rsid w:val="00F40B95"/>
    <w:rsid w:val="00F45969"/>
    <w:rsid w:val="00F64FFC"/>
    <w:rsid w:val="00F65688"/>
    <w:rsid w:val="00F77CCF"/>
    <w:rsid w:val="00F866E2"/>
    <w:rsid w:val="00F91D20"/>
    <w:rsid w:val="00FD7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eastAsia="zh-C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1148A6"/>
    <w:rPr>
      <w:color w:val="0000FF"/>
      <w:u w:val="single"/>
    </w:rPr>
  </w:style>
  <w:style w:type="character" w:styleId="a4">
    <w:name w:val="Strong"/>
    <w:basedOn w:val="a0"/>
    <w:qFormat/>
    <w:rsid w:val="009E465D"/>
    <w:rPr>
      <w:b/>
      <w:bCs/>
    </w:rPr>
  </w:style>
  <w:style w:type="paragraph" w:styleId="a5">
    <w:name w:val="Normal (Web)"/>
    <w:basedOn w:val="a"/>
    <w:rsid w:val="007D4FD6"/>
    <w:pPr>
      <w:spacing w:before="100" w:beforeAutospacing="1" w:after="100" w:afterAutospacing="1"/>
    </w:pPr>
  </w:style>
  <w:style w:type="paragraph" w:customStyle="1" w:styleId="ConsNormal">
    <w:name w:val="ConsNormal Знак"/>
    <w:link w:val="ConsNormal0"/>
    <w:rsid w:val="00C146FB"/>
    <w:pPr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character" w:customStyle="1" w:styleId="ConsNormal0">
    <w:name w:val="ConsNormal Знак Знак"/>
    <w:basedOn w:val="a0"/>
    <w:link w:val="ConsNormal"/>
    <w:locked/>
    <w:rsid w:val="00C146FB"/>
    <w:rPr>
      <w:rFonts w:ascii="Arial" w:eastAsia="SimSun" w:hAnsi="Arial" w:cs="Arial"/>
      <w:sz w:val="24"/>
      <w:szCs w:val="24"/>
      <w:lang w:val="ru-RU" w:eastAsia="ru-RU" w:bidi="ar-SA"/>
    </w:rPr>
  </w:style>
  <w:style w:type="character" w:customStyle="1" w:styleId="-">
    <w:name w:val="Проспект -"/>
    <w:rsid w:val="00976441"/>
    <w:rPr>
      <w:b/>
      <w:bCs/>
      <w:i/>
      <w:iCs/>
      <w:lang w:val="ru-RU"/>
    </w:rPr>
  </w:style>
  <w:style w:type="paragraph" w:styleId="a6">
    <w:name w:val="List Paragraph"/>
    <w:basedOn w:val="a"/>
    <w:uiPriority w:val="34"/>
    <w:qFormat/>
    <w:rsid w:val="00CA443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F1C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F1C2D"/>
    <w:rPr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3F1C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F1C2D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1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65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2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6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9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9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10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56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1545</Words>
  <Characters>8810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Hewlett-Packard Company</Company>
  <LinksUpToDate>false</LinksUpToDate>
  <CharactersWithSpaces>10335</CharactersWithSpaces>
  <SharedDoc>false</SharedDoc>
  <HLinks>
    <vt:vector size="18" baseType="variant">
      <vt:variant>
        <vt:i4>1441814</vt:i4>
      </vt:variant>
      <vt:variant>
        <vt:i4>6</vt:i4>
      </vt:variant>
      <vt:variant>
        <vt:i4>0</vt:i4>
      </vt:variant>
      <vt:variant>
        <vt:i4>5</vt:i4>
      </vt:variant>
      <vt:variant>
        <vt:lpwstr>http://www.elite-info.ru/</vt:lpwstr>
      </vt:variant>
      <vt:variant>
        <vt:lpwstr/>
      </vt:variant>
      <vt:variant>
        <vt:i4>1441814</vt:i4>
      </vt:variant>
      <vt:variant>
        <vt:i4>3</vt:i4>
      </vt:variant>
      <vt:variant>
        <vt:i4>0</vt:i4>
      </vt:variant>
      <vt:variant>
        <vt:i4>5</vt:i4>
      </vt:variant>
      <vt:variant>
        <vt:lpwstr>http://www.elite-info.ru/</vt:lpwstr>
      </vt:variant>
      <vt:variant>
        <vt:lpwstr/>
      </vt:variant>
      <vt:variant>
        <vt:i4>1441814</vt:i4>
      </vt:variant>
      <vt:variant>
        <vt:i4>0</vt:i4>
      </vt:variant>
      <vt:variant>
        <vt:i4>0</vt:i4>
      </vt:variant>
      <vt:variant>
        <vt:i4>5</vt:i4>
      </vt:variant>
      <vt:variant>
        <vt:lpwstr>http://www.elite-info.ru/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Аэктан</dc:creator>
  <cp:keywords/>
  <dc:description/>
  <cp:lastModifiedBy>user</cp:lastModifiedBy>
  <cp:revision>3</cp:revision>
  <dcterms:created xsi:type="dcterms:W3CDTF">2010-05-21T09:15:00Z</dcterms:created>
  <dcterms:modified xsi:type="dcterms:W3CDTF">2010-05-21T09:48:00Z</dcterms:modified>
</cp:coreProperties>
</file>